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480" w:type="dxa"/>
        <w:tblInd w:w="828" w:type="dxa"/>
        <w:tblLook w:val="00A0"/>
      </w:tblPr>
      <w:tblGrid>
        <w:gridCol w:w="4517"/>
        <w:gridCol w:w="3907"/>
        <w:gridCol w:w="4056"/>
      </w:tblGrid>
      <w:tr w:rsidR="00556F1B" w:rsidRPr="003E2782" w:rsidTr="00556F1B">
        <w:trPr>
          <w:trHeight w:val="1228"/>
        </w:trPr>
        <w:tc>
          <w:tcPr>
            <w:tcW w:w="4517" w:type="dxa"/>
          </w:tcPr>
          <w:p w:rsidR="00556F1B" w:rsidRPr="003E2782" w:rsidRDefault="00556F1B">
            <w:pPr>
              <w:rPr>
                <w:b/>
                <w:lang w:eastAsia="en-US"/>
              </w:rPr>
            </w:pPr>
            <w:r w:rsidRPr="003E2782">
              <w:rPr>
                <w:b/>
                <w:lang w:eastAsia="en-US"/>
              </w:rPr>
              <w:t>«Рассмотрено»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 xml:space="preserve">Протокол № 1 заседания ШМО  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учителей гуманитарного цикла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от «21» марта 2022 г.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Руководитель ШМО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_________ /Л.Н.Гришина/</w:t>
            </w:r>
          </w:p>
          <w:p w:rsidR="00556F1B" w:rsidRPr="003E2782" w:rsidRDefault="00556F1B">
            <w:pPr>
              <w:rPr>
                <w:lang w:eastAsia="en-US"/>
              </w:rPr>
            </w:pPr>
          </w:p>
          <w:p w:rsidR="00556F1B" w:rsidRPr="003E2782" w:rsidRDefault="00556F1B">
            <w:pPr>
              <w:rPr>
                <w:b/>
                <w:lang w:eastAsia="en-US"/>
              </w:rPr>
            </w:pPr>
          </w:p>
        </w:tc>
        <w:tc>
          <w:tcPr>
            <w:tcW w:w="3907" w:type="dxa"/>
          </w:tcPr>
          <w:p w:rsidR="00556F1B" w:rsidRPr="003E2782" w:rsidRDefault="00556F1B">
            <w:pPr>
              <w:rPr>
                <w:b/>
                <w:lang w:eastAsia="en-US"/>
              </w:rPr>
            </w:pPr>
            <w:r w:rsidRPr="003E2782">
              <w:rPr>
                <w:b/>
                <w:lang w:eastAsia="en-US"/>
              </w:rPr>
              <w:t>«Согласовано»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Зам. директора по УВР                                                   МБОУ СОШ №4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________ /Г.З.Халимова/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«22» марта 2022 г.</w:t>
            </w:r>
          </w:p>
          <w:p w:rsidR="00556F1B" w:rsidRPr="003E2782" w:rsidRDefault="00556F1B">
            <w:pPr>
              <w:rPr>
                <w:lang w:eastAsia="en-US"/>
              </w:rPr>
            </w:pPr>
          </w:p>
          <w:p w:rsidR="00556F1B" w:rsidRPr="003E2782" w:rsidRDefault="00556F1B">
            <w:pPr>
              <w:rPr>
                <w:b/>
                <w:lang w:eastAsia="en-US"/>
              </w:rPr>
            </w:pPr>
          </w:p>
        </w:tc>
        <w:tc>
          <w:tcPr>
            <w:tcW w:w="4056" w:type="dxa"/>
          </w:tcPr>
          <w:p w:rsidR="00556F1B" w:rsidRPr="003E2782" w:rsidRDefault="00556F1B">
            <w:pPr>
              <w:rPr>
                <w:b/>
                <w:lang w:eastAsia="en-US"/>
              </w:rPr>
            </w:pPr>
            <w:r w:rsidRPr="003E2782">
              <w:rPr>
                <w:b/>
                <w:lang w:eastAsia="en-US"/>
              </w:rPr>
              <w:t xml:space="preserve">     «Принято»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Педагогическим  советом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Протокол №1 от «22» марта 2022 г.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Введено приказом №106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от «23» марта 2022 г.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Директор МБОУ СОШ №4</w:t>
            </w:r>
          </w:p>
          <w:p w:rsidR="00556F1B" w:rsidRPr="003E2782" w:rsidRDefault="00556F1B">
            <w:pPr>
              <w:rPr>
                <w:lang w:eastAsia="en-US"/>
              </w:rPr>
            </w:pPr>
            <w:r w:rsidRPr="003E2782">
              <w:rPr>
                <w:lang w:eastAsia="en-US"/>
              </w:rPr>
              <w:t>_________ / Гаврилов Ю.В./</w:t>
            </w:r>
          </w:p>
          <w:p w:rsidR="00556F1B" w:rsidRPr="003E2782" w:rsidRDefault="00556F1B">
            <w:pPr>
              <w:rPr>
                <w:b/>
                <w:lang w:eastAsia="en-US"/>
              </w:rPr>
            </w:pPr>
          </w:p>
        </w:tc>
      </w:tr>
    </w:tbl>
    <w:p w:rsidR="00556F1B" w:rsidRPr="003E2782" w:rsidRDefault="00556F1B" w:rsidP="00556F1B">
      <w:pPr>
        <w:spacing w:after="200"/>
        <w:outlineLvl w:val="0"/>
        <w:rPr>
          <w:b/>
          <w:color w:val="00000A"/>
          <w:lang w:eastAsia="en-US"/>
        </w:rPr>
      </w:pPr>
    </w:p>
    <w:p w:rsidR="00556F1B" w:rsidRPr="003E2782" w:rsidRDefault="00556F1B" w:rsidP="00556F1B">
      <w:pPr>
        <w:spacing w:after="200"/>
        <w:outlineLvl w:val="0"/>
        <w:rPr>
          <w:b/>
          <w:color w:val="00000A"/>
          <w:lang w:eastAsia="en-US"/>
        </w:rPr>
      </w:pPr>
    </w:p>
    <w:p w:rsidR="00556F1B" w:rsidRPr="003E2782" w:rsidRDefault="00556F1B" w:rsidP="00556F1B">
      <w:pPr>
        <w:spacing w:after="200"/>
        <w:jc w:val="center"/>
        <w:outlineLvl w:val="0"/>
        <w:rPr>
          <w:b/>
          <w:color w:val="00000A"/>
          <w:lang w:eastAsia="en-US"/>
        </w:rPr>
      </w:pPr>
      <w:r w:rsidRPr="003E2782">
        <w:rPr>
          <w:b/>
          <w:color w:val="00000A"/>
          <w:lang w:eastAsia="en-US"/>
        </w:rPr>
        <w:t>РАБОЧАЯ ПРОГРАММА</w:t>
      </w:r>
    </w:p>
    <w:p w:rsidR="00556F1B" w:rsidRPr="003E2782" w:rsidRDefault="00556F1B" w:rsidP="00556F1B">
      <w:pPr>
        <w:spacing w:after="200"/>
        <w:jc w:val="center"/>
        <w:rPr>
          <w:color w:val="00000A"/>
          <w:lang w:eastAsia="en-US"/>
        </w:rPr>
      </w:pPr>
      <w:r w:rsidRPr="003E2782">
        <w:rPr>
          <w:color w:val="00000A"/>
          <w:lang w:eastAsia="en-US"/>
        </w:rPr>
        <w:t xml:space="preserve">по русскому языку </w:t>
      </w:r>
    </w:p>
    <w:p w:rsidR="005240DE" w:rsidRDefault="005240DE" w:rsidP="00556F1B">
      <w:pPr>
        <w:spacing w:after="200"/>
        <w:jc w:val="center"/>
        <w:rPr>
          <w:color w:val="00000A"/>
          <w:lang w:eastAsia="en-US"/>
        </w:rPr>
      </w:pPr>
      <w:r>
        <w:rPr>
          <w:color w:val="00000A"/>
          <w:lang w:eastAsia="en-US"/>
        </w:rPr>
        <w:t xml:space="preserve"> основного общего образования</w:t>
      </w:r>
    </w:p>
    <w:p w:rsidR="00556F1B" w:rsidRPr="003E2782" w:rsidRDefault="00556F1B" w:rsidP="00556F1B">
      <w:pPr>
        <w:spacing w:after="200"/>
        <w:jc w:val="center"/>
        <w:rPr>
          <w:i/>
          <w:color w:val="00000A"/>
          <w:lang w:eastAsia="en-US"/>
        </w:rPr>
      </w:pPr>
      <w:r w:rsidRPr="003E2782">
        <w:rPr>
          <w:color w:val="00000A"/>
          <w:lang w:eastAsia="en-US"/>
        </w:rPr>
        <w:t>МБОУ «СОШ №4 г. Лениногорска» МО «ЛМР» РТ</w:t>
      </w:r>
    </w:p>
    <w:p w:rsidR="00556F1B" w:rsidRPr="003E2782" w:rsidRDefault="00556F1B" w:rsidP="00556F1B">
      <w:pPr>
        <w:spacing w:after="200"/>
        <w:jc w:val="center"/>
        <w:rPr>
          <w:b/>
          <w:color w:val="00000A"/>
          <w:lang w:eastAsia="en-US"/>
        </w:rPr>
      </w:pPr>
    </w:p>
    <w:p w:rsidR="00556F1B" w:rsidRPr="003E2782" w:rsidRDefault="00556F1B" w:rsidP="00556F1B">
      <w:pPr>
        <w:widowControl w:val="0"/>
        <w:jc w:val="center"/>
      </w:pPr>
    </w:p>
    <w:p w:rsidR="00556F1B" w:rsidRPr="003E2782" w:rsidRDefault="00556F1B" w:rsidP="00556F1B">
      <w:pPr>
        <w:widowControl w:val="0"/>
      </w:pPr>
    </w:p>
    <w:p w:rsidR="00556F1B" w:rsidRPr="003E2782" w:rsidRDefault="00556F1B" w:rsidP="00556F1B">
      <w:pPr>
        <w:widowControl w:val="0"/>
      </w:pPr>
    </w:p>
    <w:p w:rsidR="00556F1B" w:rsidRPr="003E2782" w:rsidRDefault="00556F1B" w:rsidP="00556F1B">
      <w:pPr>
        <w:widowControl w:val="0"/>
      </w:pPr>
    </w:p>
    <w:p w:rsidR="00556F1B" w:rsidRPr="003E2782" w:rsidRDefault="00556F1B" w:rsidP="00556F1B">
      <w:pPr>
        <w:widowControl w:val="0"/>
      </w:pPr>
    </w:p>
    <w:p w:rsidR="00556F1B" w:rsidRPr="003E2782" w:rsidRDefault="00556F1B" w:rsidP="00556F1B">
      <w:pPr>
        <w:widowControl w:val="0"/>
      </w:pPr>
    </w:p>
    <w:p w:rsidR="00556F1B" w:rsidRPr="003E2782" w:rsidRDefault="00556F1B" w:rsidP="00556F1B">
      <w:pPr>
        <w:widowControl w:val="0"/>
      </w:pPr>
    </w:p>
    <w:p w:rsidR="00556F1B" w:rsidRPr="003E2782" w:rsidRDefault="00556F1B" w:rsidP="00556F1B">
      <w:pPr>
        <w:widowControl w:val="0"/>
        <w:jc w:val="center"/>
        <w:rPr>
          <w:bCs/>
        </w:rPr>
      </w:pPr>
    </w:p>
    <w:p w:rsidR="00556F1B" w:rsidRPr="003E2782" w:rsidRDefault="00556F1B" w:rsidP="00556F1B">
      <w:pPr>
        <w:widowControl w:val="0"/>
        <w:jc w:val="center"/>
        <w:rPr>
          <w:bCs/>
        </w:rPr>
      </w:pPr>
    </w:p>
    <w:p w:rsidR="00556F1B" w:rsidRPr="003E2782" w:rsidRDefault="00556F1B" w:rsidP="00556F1B">
      <w:pPr>
        <w:widowControl w:val="0"/>
        <w:rPr>
          <w:bCs/>
        </w:rPr>
      </w:pPr>
    </w:p>
    <w:p w:rsidR="00EA28F4" w:rsidRDefault="00081FEC" w:rsidP="00131B1E">
      <w:pPr>
        <w:shd w:val="clear" w:color="auto" w:fill="FFFFFF"/>
        <w:jc w:val="both"/>
        <w:rPr>
          <w:rFonts w:eastAsia="Times New Roman"/>
          <w:b/>
        </w:rPr>
      </w:pPr>
      <w:bookmarkStart w:id="0" w:name="_GoBack"/>
      <w:bookmarkEnd w:id="0"/>
      <w:r w:rsidRPr="00081FEC">
        <w:rPr>
          <w:rFonts w:eastAsia="Times New Roman"/>
          <w:b/>
        </w:rPr>
        <w:t>С</w:t>
      </w:r>
      <w:r>
        <w:rPr>
          <w:rFonts w:eastAsia="Times New Roman"/>
          <w:b/>
        </w:rPr>
        <w:t>ОДЕРЖАНИЕ УЧЕБНОГО ПРЕДМЕТА</w:t>
      </w:r>
    </w:p>
    <w:p w:rsidR="00081FEC" w:rsidRDefault="00081FEC" w:rsidP="00131B1E">
      <w:pPr>
        <w:shd w:val="clear" w:color="auto" w:fill="FFFFFF"/>
        <w:jc w:val="both"/>
        <w:rPr>
          <w:rFonts w:eastAsia="Times New Roman"/>
          <w:b/>
        </w:rPr>
      </w:pPr>
    </w:p>
    <w:p w:rsidR="00EA28F4" w:rsidRDefault="00081FEC" w:rsidP="00131B1E">
      <w:pPr>
        <w:shd w:val="clear" w:color="auto" w:fill="FFFFFF"/>
        <w:jc w:val="both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5 КЛАСС</w:t>
      </w:r>
    </w:p>
    <w:p w:rsidR="00081FEC" w:rsidRPr="003E2782" w:rsidRDefault="00081FEC" w:rsidP="00131B1E">
      <w:pPr>
        <w:shd w:val="clear" w:color="auto" w:fill="FFFFFF"/>
        <w:jc w:val="both"/>
        <w:rPr>
          <w:rFonts w:eastAsia="Times New Roman"/>
          <w:b/>
          <w:bCs/>
        </w:rPr>
      </w:pPr>
    </w:p>
    <w:p w:rsidR="00EA28F4" w:rsidRPr="003E2782" w:rsidRDefault="00EA28F4" w:rsidP="00EA28F4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  <w:b/>
          <w:bCs/>
        </w:rPr>
        <w:t>Общие сведения о языке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Богатство и выразительность русского языка.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Лингвистика как наука о языке.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Основные разделы лингвистики.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  <w:b/>
          <w:bCs/>
        </w:rPr>
        <w:t>Язык и речь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Язык и речь.</w:t>
      </w:r>
      <w:r w:rsidRPr="003E2782">
        <w:rPr>
          <w:rFonts w:eastAsia="Times New Roman"/>
          <w:b/>
          <w:bCs/>
        </w:rPr>
        <w:t> </w:t>
      </w:r>
      <w:r w:rsidRPr="003E2782">
        <w:rPr>
          <w:rFonts w:eastAsia="Times New Roman"/>
        </w:rPr>
        <w:t>Речь устная и письменная, монологическая и диалогическая, полилог.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Виды речевой деятельности (говорение, слушание, чтение, письмо), их особенности.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Устный пересказ прочитанного или прослушанного текста, в том числе с изменением лица рассказчика.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Участие в диалоге на лингвистические темы (в рамках изученного) и темы на основе жизненных наблюдений.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Речевые формулы приветствия, прощания, просьбы, благодарности.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Виды аудирования: выборочное, ознакомительное, детальное.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Виды чтения: изучающее, ознакомительное, просмотровое, поисковое.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  <w:b/>
          <w:bCs/>
        </w:rPr>
        <w:t>Текст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Текст и его основные признаки. Тема и главная мысль текста. Микротема текста. Ключевые слова.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Функционально-смысловые типы речи: описание, повествование, рассуждение; их особенности.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Композиционная структура текста. Абзац как средство членения текста на композиционно-смысловые части.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Повествование как тип речи. Рассказ.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Информационная переработка текста: простой и сложный план текста.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  <w:b/>
          <w:bCs/>
        </w:rPr>
        <w:t>Функциональные разновидности языка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  <w:b/>
          <w:bCs/>
        </w:rPr>
        <w:t>СИСТЕМА ЯЗЫКА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  <w:b/>
          <w:bCs/>
        </w:rPr>
        <w:t>Фонетика. Графика. Орфоэпия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lastRenderedPageBreak/>
        <w:t>Фонетика и графика как разделы лингвистики.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Звук как единица языка. Смыслоразличительная роль звука.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Система гласных звуков.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Система согласных звуков.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Изменение звуков в речевом потоке. Элементы фонетической транскрипции.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Слог. Ударение. Свойства русского ударения.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Соотношение звуков и букв.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Фонетический анализ слова.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Способы обозначения [й’], мягкости согласных.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Основные выразительные средства фонетики.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Прописные и строчные буквы.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Интонация, её функции. Основные элементы интонации.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  <w:b/>
          <w:bCs/>
        </w:rPr>
        <w:t>Орфография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Орфография как раздел лингвистики.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Понятие «орфограмма». Буквенные и небуквенные орфограммы.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 разделительных </w:t>
      </w:r>
      <w:r w:rsidRPr="003E2782">
        <w:rPr>
          <w:rFonts w:eastAsia="Times New Roman"/>
          <w:b/>
          <w:bCs/>
          <w:i/>
          <w:iCs/>
        </w:rPr>
        <w:t>ъ</w:t>
      </w:r>
      <w:r w:rsidRPr="003E2782">
        <w:rPr>
          <w:rFonts w:eastAsia="Times New Roman"/>
        </w:rPr>
        <w:t> и </w:t>
      </w:r>
      <w:r w:rsidRPr="003E2782">
        <w:rPr>
          <w:rFonts w:eastAsia="Times New Roman"/>
          <w:b/>
          <w:bCs/>
          <w:i/>
          <w:iCs/>
        </w:rPr>
        <w:t>ь</w:t>
      </w:r>
      <w:r w:rsidRPr="003E2782">
        <w:rPr>
          <w:rFonts w:eastAsia="Times New Roman"/>
        </w:rPr>
        <w:t>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  <w:b/>
          <w:bCs/>
        </w:rPr>
        <w:t>Лексикология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Лексикология как раздел лингвистики.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Синонимы. Антонимы. Омонимы. Паронимы.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Лексический анализ слов (в рамках изученного).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  <w:b/>
          <w:bCs/>
        </w:rPr>
        <w:t>Морфемика. Орфография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Морфемика как раздел лингвистики.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Чередование звуков в морфемах (в том числе чередование гласных с нулём звука).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Морфемный анализ слов.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Уместное использование слов с суффиксами оценки в собственной речи.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 корней с безударными проверяемыми, непроверяемыми гласными (в рамках изученного).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lastRenderedPageBreak/>
        <w:t xml:space="preserve">Правописание корней с проверяемыми, непроверяемыми, </w:t>
      </w:r>
      <w:r w:rsidRPr="003E2782">
        <w:rPr>
          <w:rFonts w:eastAsia="Times New Roman"/>
        </w:rPr>
        <w:softHyphen/>
        <w:t>непроизносимыми согласными (в рамках изученного).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 </w:t>
      </w:r>
      <w:r w:rsidRPr="003E2782">
        <w:rPr>
          <w:rFonts w:eastAsia="Times New Roman"/>
          <w:b/>
          <w:bCs/>
          <w:i/>
          <w:iCs/>
        </w:rPr>
        <w:t>ё</w:t>
      </w:r>
      <w:r w:rsidRPr="003E2782">
        <w:rPr>
          <w:rFonts w:eastAsia="Times New Roman"/>
        </w:rPr>
        <w:t> — </w:t>
      </w:r>
      <w:r w:rsidRPr="003E2782">
        <w:rPr>
          <w:rFonts w:eastAsia="Times New Roman"/>
          <w:b/>
          <w:bCs/>
          <w:i/>
          <w:iCs/>
        </w:rPr>
        <w:t>о</w:t>
      </w:r>
      <w:r w:rsidRPr="003E2782">
        <w:rPr>
          <w:rFonts w:eastAsia="Times New Roman"/>
        </w:rPr>
        <w:t> после шипящих в корне слова.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 неизменяемых на письме приставок и приставок на </w:t>
      </w:r>
      <w:r w:rsidRPr="003E2782">
        <w:rPr>
          <w:rFonts w:eastAsia="Times New Roman"/>
          <w:b/>
          <w:bCs/>
          <w:i/>
          <w:iCs/>
        </w:rPr>
        <w:t>-з</w:t>
      </w:r>
      <w:r w:rsidRPr="003E2782">
        <w:rPr>
          <w:rFonts w:eastAsia="Times New Roman"/>
        </w:rPr>
        <w:t> (-</w:t>
      </w:r>
      <w:r w:rsidRPr="003E2782">
        <w:rPr>
          <w:rFonts w:eastAsia="Times New Roman"/>
          <w:b/>
          <w:bCs/>
          <w:i/>
          <w:iCs/>
        </w:rPr>
        <w:t>с</w:t>
      </w:r>
      <w:r w:rsidRPr="003E2782">
        <w:rPr>
          <w:rFonts w:eastAsia="Times New Roman"/>
        </w:rPr>
        <w:t>).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 </w:t>
      </w:r>
      <w:r w:rsidRPr="003E2782">
        <w:rPr>
          <w:rFonts w:eastAsia="Times New Roman"/>
          <w:b/>
          <w:bCs/>
          <w:i/>
          <w:iCs/>
        </w:rPr>
        <w:t>ы</w:t>
      </w:r>
      <w:r w:rsidRPr="003E2782">
        <w:rPr>
          <w:rFonts w:eastAsia="Times New Roman"/>
        </w:rPr>
        <w:t> — </w:t>
      </w:r>
      <w:r w:rsidRPr="003E2782">
        <w:rPr>
          <w:rFonts w:eastAsia="Times New Roman"/>
          <w:b/>
          <w:bCs/>
          <w:i/>
          <w:iCs/>
        </w:rPr>
        <w:t>и</w:t>
      </w:r>
      <w:r w:rsidRPr="003E2782">
        <w:rPr>
          <w:rFonts w:eastAsia="Times New Roman"/>
        </w:rPr>
        <w:t> после приставок.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 </w:t>
      </w:r>
      <w:r w:rsidRPr="003E2782">
        <w:rPr>
          <w:rFonts w:eastAsia="Times New Roman"/>
          <w:b/>
          <w:bCs/>
          <w:i/>
          <w:iCs/>
        </w:rPr>
        <w:t>ы</w:t>
      </w:r>
      <w:r w:rsidRPr="003E2782">
        <w:rPr>
          <w:rFonts w:eastAsia="Times New Roman"/>
        </w:rPr>
        <w:t> — </w:t>
      </w:r>
      <w:r w:rsidRPr="003E2782">
        <w:rPr>
          <w:rFonts w:eastAsia="Times New Roman"/>
          <w:b/>
          <w:bCs/>
          <w:i/>
          <w:iCs/>
        </w:rPr>
        <w:t>и</w:t>
      </w:r>
      <w:r w:rsidRPr="003E2782">
        <w:rPr>
          <w:rFonts w:eastAsia="Times New Roman"/>
        </w:rPr>
        <w:t> после </w:t>
      </w:r>
      <w:r w:rsidRPr="003E2782">
        <w:rPr>
          <w:rFonts w:eastAsia="Times New Roman"/>
          <w:b/>
          <w:bCs/>
          <w:i/>
          <w:iCs/>
        </w:rPr>
        <w:t>ц</w:t>
      </w:r>
      <w:r w:rsidRPr="003E2782">
        <w:rPr>
          <w:rFonts w:eastAsia="Times New Roman"/>
        </w:rPr>
        <w:t>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  <w:b/>
          <w:bCs/>
        </w:rPr>
        <w:t>Морфология. Культура речи. Орфография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Морфология как раздел грамматики. Грамматическое значение слова.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  <w:b/>
          <w:bCs/>
        </w:rPr>
        <w:t>Имя существительное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Род, число, падеж имени существительного.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Имена существительные общего рода.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Имена существительные, имеющие форму только единственного или только множественного числа.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Морфологический анализ имён существительных.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Нормы произношения, нормы постановки ударения, нормы словоизменения имён существительных.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 собственных имён существительных.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 </w:t>
      </w:r>
      <w:r w:rsidRPr="003E2782">
        <w:rPr>
          <w:rFonts w:eastAsia="Times New Roman"/>
          <w:b/>
          <w:bCs/>
          <w:i/>
          <w:iCs/>
        </w:rPr>
        <w:t>ь</w:t>
      </w:r>
      <w:r w:rsidRPr="003E2782">
        <w:rPr>
          <w:rFonts w:eastAsia="Times New Roman"/>
        </w:rPr>
        <w:t> на конце имён существительных после шипящих.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 безударных окончаний имён существительных.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 </w:t>
      </w:r>
      <w:r w:rsidRPr="003E2782">
        <w:rPr>
          <w:rFonts w:eastAsia="Times New Roman"/>
          <w:b/>
          <w:bCs/>
          <w:i/>
          <w:iCs/>
        </w:rPr>
        <w:t>о</w:t>
      </w:r>
      <w:r w:rsidRPr="003E2782">
        <w:rPr>
          <w:rFonts w:eastAsia="Times New Roman"/>
        </w:rPr>
        <w:t> — </w:t>
      </w:r>
      <w:r w:rsidRPr="003E2782">
        <w:rPr>
          <w:rFonts w:eastAsia="Times New Roman"/>
          <w:b/>
          <w:bCs/>
          <w:i/>
          <w:iCs/>
        </w:rPr>
        <w:t>е</w:t>
      </w:r>
      <w:r w:rsidRPr="003E2782">
        <w:rPr>
          <w:rFonts w:eastAsia="Times New Roman"/>
        </w:rPr>
        <w:t> (</w:t>
      </w:r>
      <w:r w:rsidRPr="003E2782">
        <w:rPr>
          <w:rFonts w:eastAsia="Times New Roman"/>
          <w:b/>
          <w:bCs/>
          <w:i/>
          <w:iCs/>
        </w:rPr>
        <w:t>ё</w:t>
      </w:r>
      <w:r w:rsidRPr="003E2782">
        <w:rPr>
          <w:rFonts w:eastAsia="Times New Roman"/>
        </w:rPr>
        <w:t>) после шипящих и </w:t>
      </w:r>
      <w:r w:rsidRPr="003E2782">
        <w:rPr>
          <w:rFonts w:eastAsia="Times New Roman"/>
          <w:b/>
          <w:bCs/>
          <w:i/>
          <w:iCs/>
        </w:rPr>
        <w:t>ц</w:t>
      </w:r>
      <w:r w:rsidRPr="003E2782">
        <w:rPr>
          <w:rFonts w:eastAsia="Times New Roman"/>
        </w:rPr>
        <w:t> в суффиксах и окончаниях имён существительных.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 суффиксов </w:t>
      </w:r>
      <w:r w:rsidRPr="003E2782">
        <w:rPr>
          <w:rFonts w:eastAsia="Times New Roman"/>
          <w:b/>
          <w:bCs/>
        </w:rPr>
        <w:t>-</w:t>
      </w:r>
      <w:r w:rsidRPr="003E2782">
        <w:rPr>
          <w:rFonts w:eastAsia="Times New Roman"/>
          <w:b/>
          <w:bCs/>
          <w:i/>
          <w:iCs/>
        </w:rPr>
        <w:t>чик</w:t>
      </w:r>
      <w:r w:rsidRPr="003E2782">
        <w:rPr>
          <w:rFonts w:eastAsia="Times New Roman"/>
          <w:b/>
          <w:bCs/>
        </w:rPr>
        <w:t>- </w:t>
      </w:r>
      <w:r w:rsidRPr="003E2782">
        <w:rPr>
          <w:rFonts w:eastAsia="Times New Roman"/>
        </w:rPr>
        <w:t>— </w:t>
      </w:r>
      <w:r w:rsidRPr="003E2782">
        <w:rPr>
          <w:rFonts w:eastAsia="Times New Roman"/>
          <w:b/>
          <w:bCs/>
        </w:rPr>
        <w:t>-</w:t>
      </w:r>
      <w:r w:rsidRPr="003E2782">
        <w:rPr>
          <w:rFonts w:eastAsia="Times New Roman"/>
          <w:b/>
          <w:bCs/>
          <w:i/>
          <w:iCs/>
        </w:rPr>
        <w:t>щик</w:t>
      </w:r>
      <w:r w:rsidRPr="003E2782">
        <w:rPr>
          <w:rFonts w:eastAsia="Times New Roman"/>
          <w:b/>
          <w:bCs/>
        </w:rPr>
        <w:t>-</w:t>
      </w:r>
      <w:r w:rsidRPr="003E2782">
        <w:rPr>
          <w:rFonts w:eastAsia="Times New Roman"/>
        </w:rPr>
        <w:t>; -</w:t>
      </w:r>
      <w:r w:rsidRPr="003E2782">
        <w:rPr>
          <w:rFonts w:eastAsia="Times New Roman"/>
          <w:b/>
          <w:bCs/>
          <w:i/>
          <w:iCs/>
        </w:rPr>
        <w:t>ек</w:t>
      </w:r>
      <w:r w:rsidRPr="003E2782">
        <w:rPr>
          <w:rFonts w:eastAsia="Times New Roman"/>
          <w:b/>
          <w:bCs/>
        </w:rPr>
        <w:t>-</w:t>
      </w:r>
      <w:r w:rsidRPr="003E2782">
        <w:rPr>
          <w:rFonts w:eastAsia="Times New Roman"/>
        </w:rPr>
        <w:t> — </w:t>
      </w:r>
      <w:r w:rsidRPr="003E2782">
        <w:rPr>
          <w:rFonts w:eastAsia="Times New Roman"/>
          <w:b/>
          <w:bCs/>
        </w:rPr>
        <w:t>-</w:t>
      </w:r>
      <w:r w:rsidRPr="003E2782">
        <w:rPr>
          <w:rFonts w:eastAsia="Times New Roman"/>
          <w:b/>
          <w:bCs/>
          <w:i/>
          <w:iCs/>
        </w:rPr>
        <w:t>ик</w:t>
      </w:r>
      <w:r w:rsidRPr="003E2782">
        <w:rPr>
          <w:rFonts w:eastAsia="Times New Roman"/>
          <w:b/>
          <w:bCs/>
        </w:rPr>
        <w:t>- </w:t>
      </w:r>
      <w:r w:rsidRPr="003E2782">
        <w:rPr>
          <w:rFonts w:eastAsia="Times New Roman"/>
        </w:rPr>
        <w:t>(-</w:t>
      </w:r>
      <w:r w:rsidRPr="003E2782">
        <w:rPr>
          <w:rFonts w:eastAsia="Times New Roman"/>
          <w:b/>
          <w:bCs/>
          <w:i/>
          <w:iCs/>
        </w:rPr>
        <w:t>чик</w:t>
      </w:r>
      <w:r w:rsidRPr="003E2782">
        <w:rPr>
          <w:rFonts w:eastAsia="Times New Roman"/>
          <w:b/>
          <w:bCs/>
        </w:rPr>
        <w:t>-</w:t>
      </w:r>
      <w:r w:rsidRPr="003E2782">
        <w:rPr>
          <w:rFonts w:eastAsia="Times New Roman"/>
        </w:rPr>
        <w:t>) имён существительных.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 корней с чередованием </w:t>
      </w:r>
      <w:r w:rsidRPr="003E2782">
        <w:rPr>
          <w:rFonts w:eastAsia="Times New Roman"/>
          <w:b/>
          <w:bCs/>
          <w:i/>
          <w:iCs/>
        </w:rPr>
        <w:t>а</w:t>
      </w:r>
      <w:r w:rsidRPr="003E2782">
        <w:rPr>
          <w:rFonts w:eastAsia="Times New Roman"/>
        </w:rPr>
        <w:t> // </w:t>
      </w:r>
      <w:r w:rsidRPr="003E2782">
        <w:rPr>
          <w:rFonts w:eastAsia="Times New Roman"/>
          <w:b/>
          <w:bCs/>
          <w:i/>
          <w:iCs/>
        </w:rPr>
        <w:t>о</w:t>
      </w:r>
      <w:r w:rsidRPr="003E2782">
        <w:rPr>
          <w:rFonts w:eastAsia="Times New Roman"/>
        </w:rPr>
        <w:t>: -</w:t>
      </w:r>
      <w:r w:rsidRPr="003E2782">
        <w:rPr>
          <w:rFonts w:eastAsia="Times New Roman"/>
          <w:b/>
          <w:bCs/>
          <w:i/>
          <w:iCs/>
        </w:rPr>
        <w:t>лаг</w:t>
      </w:r>
      <w:r w:rsidRPr="003E2782">
        <w:rPr>
          <w:rFonts w:eastAsia="Times New Roman"/>
        </w:rPr>
        <w:t>- — -</w:t>
      </w:r>
      <w:r w:rsidRPr="003E2782">
        <w:rPr>
          <w:rFonts w:eastAsia="Times New Roman"/>
          <w:b/>
          <w:bCs/>
          <w:i/>
          <w:iCs/>
        </w:rPr>
        <w:t>лож</w:t>
      </w:r>
      <w:r w:rsidRPr="003E2782">
        <w:rPr>
          <w:rFonts w:eastAsia="Times New Roman"/>
        </w:rPr>
        <w:t>-; -</w:t>
      </w:r>
      <w:r w:rsidRPr="003E2782">
        <w:rPr>
          <w:rFonts w:eastAsia="Times New Roman"/>
          <w:b/>
          <w:bCs/>
          <w:i/>
          <w:iCs/>
        </w:rPr>
        <w:t>раст</w:t>
      </w:r>
      <w:r w:rsidRPr="003E2782">
        <w:rPr>
          <w:rFonts w:eastAsia="Times New Roman"/>
        </w:rPr>
        <w:t>- — -</w:t>
      </w:r>
      <w:r w:rsidRPr="003E2782">
        <w:rPr>
          <w:rFonts w:eastAsia="Times New Roman"/>
          <w:b/>
          <w:bCs/>
          <w:i/>
          <w:iCs/>
        </w:rPr>
        <w:t>ращ</w:t>
      </w:r>
      <w:r w:rsidRPr="003E2782">
        <w:rPr>
          <w:rFonts w:eastAsia="Times New Roman"/>
        </w:rPr>
        <w:t>- — -</w:t>
      </w:r>
      <w:r w:rsidRPr="003E2782">
        <w:rPr>
          <w:rFonts w:eastAsia="Times New Roman"/>
          <w:b/>
          <w:bCs/>
          <w:i/>
          <w:iCs/>
        </w:rPr>
        <w:t>рос</w:t>
      </w:r>
      <w:r w:rsidRPr="003E2782">
        <w:rPr>
          <w:rFonts w:eastAsia="Times New Roman"/>
        </w:rPr>
        <w:t>-; -</w:t>
      </w:r>
      <w:r w:rsidRPr="003E2782">
        <w:rPr>
          <w:rFonts w:eastAsia="Times New Roman"/>
          <w:b/>
          <w:bCs/>
          <w:i/>
          <w:iCs/>
        </w:rPr>
        <w:t>гар</w:t>
      </w:r>
      <w:r w:rsidRPr="003E2782">
        <w:rPr>
          <w:rFonts w:eastAsia="Times New Roman"/>
        </w:rPr>
        <w:t>- — -</w:t>
      </w:r>
      <w:r w:rsidRPr="003E2782">
        <w:rPr>
          <w:rFonts w:eastAsia="Times New Roman"/>
          <w:b/>
          <w:bCs/>
          <w:i/>
          <w:iCs/>
        </w:rPr>
        <w:t>гор</w:t>
      </w:r>
      <w:r w:rsidRPr="003E2782">
        <w:rPr>
          <w:rFonts w:eastAsia="Times New Roman"/>
        </w:rPr>
        <w:t>-, -</w:t>
      </w:r>
      <w:r w:rsidRPr="003E2782">
        <w:rPr>
          <w:rFonts w:eastAsia="Times New Roman"/>
          <w:b/>
          <w:bCs/>
          <w:i/>
          <w:iCs/>
        </w:rPr>
        <w:t>зар</w:t>
      </w:r>
      <w:r w:rsidRPr="003E2782">
        <w:rPr>
          <w:rFonts w:eastAsia="Times New Roman"/>
        </w:rPr>
        <w:t>- — -</w:t>
      </w:r>
      <w:r w:rsidRPr="003E2782">
        <w:rPr>
          <w:rFonts w:eastAsia="Times New Roman"/>
          <w:b/>
          <w:bCs/>
          <w:i/>
          <w:iCs/>
        </w:rPr>
        <w:t>зор</w:t>
      </w:r>
      <w:r w:rsidRPr="003E2782">
        <w:rPr>
          <w:rFonts w:eastAsia="Times New Roman"/>
        </w:rPr>
        <w:t>-;</w:t>
      </w:r>
      <w:r w:rsidRPr="003E2782">
        <w:rPr>
          <w:rFonts w:eastAsia="Times New Roman"/>
          <w:b/>
          <w:bCs/>
          <w:i/>
          <w:iCs/>
        </w:rPr>
        <w:t> -клан- </w:t>
      </w:r>
      <w:r w:rsidRPr="003E2782">
        <w:rPr>
          <w:rFonts w:eastAsia="Times New Roman"/>
        </w:rPr>
        <w:t>—</w:t>
      </w:r>
      <w:r w:rsidRPr="003E2782">
        <w:rPr>
          <w:rFonts w:eastAsia="Times New Roman"/>
          <w:b/>
          <w:bCs/>
          <w:i/>
          <w:iCs/>
        </w:rPr>
        <w:t> -клон-</w:t>
      </w:r>
      <w:r w:rsidRPr="003E2782">
        <w:rPr>
          <w:rFonts w:eastAsia="Times New Roman"/>
        </w:rPr>
        <w:t>, </w:t>
      </w:r>
      <w:r w:rsidRPr="003E2782">
        <w:rPr>
          <w:rFonts w:eastAsia="Times New Roman"/>
          <w:b/>
          <w:bCs/>
          <w:i/>
          <w:iCs/>
        </w:rPr>
        <w:t>-скак- </w:t>
      </w:r>
      <w:r w:rsidRPr="003E2782">
        <w:rPr>
          <w:rFonts w:eastAsia="Times New Roman"/>
        </w:rPr>
        <w:t>—</w:t>
      </w:r>
      <w:r w:rsidRPr="003E2782">
        <w:rPr>
          <w:rFonts w:eastAsia="Times New Roman"/>
          <w:b/>
          <w:bCs/>
          <w:i/>
          <w:iCs/>
        </w:rPr>
        <w:t> -скоч-.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Слитное и раздельное написание </w:t>
      </w:r>
      <w:r w:rsidRPr="003E2782">
        <w:rPr>
          <w:rFonts w:eastAsia="Times New Roman"/>
          <w:b/>
          <w:bCs/>
          <w:i/>
          <w:iCs/>
        </w:rPr>
        <w:t>не</w:t>
      </w:r>
      <w:r w:rsidRPr="003E2782">
        <w:rPr>
          <w:rFonts w:eastAsia="Times New Roman"/>
        </w:rPr>
        <w:t> с именами существительными.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  <w:b/>
          <w:bCs/>
        </w:rPr>
        <w:t>Имя прилагательное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Имена прилагательные полные и краткие, их синтаксические функции.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Склонение имён прилагательных. 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Морфологический анализ имён прилагательных.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lastRenderedPageBreak/>
        <w:t>Нормы словоизменения, произношения имён прилагательных, постановки ударения (в рамках изученного).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 безударных окончаний имён прилагательных.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 </w:t>
      </w:r>
      <w:r w:rsidRPr="003E2782">
        <w:rPr>
          <w:rFonts w:eastAsia="Times New Roman"/>
          <w:b/>
          <w:bCs/>
          <w:i/>
          <w:iCs/>
        </w:rPr>
        <w:t>о</w:t>
      </w:r>
      <w:r w:rsidRPr="003E2782">
        <w:rPr>
          <w:rFonts w:eastAsia="Times New Roman"/>
        </w:rPr>
        <w:t> — </w:t>
      </w:r>
      <w:r w:rsidRPr="003E2782">
        <w:rPr>
          <w:rFonts w:eastAsia="Times New Roman"/>
          <w:b/>
          <w:bCs/>
          <w:i/>
          <w:iCs/>
        </w:rPr>
        <w:t>е</w:t>
      </w:r>
      <w:r w:rsidRPr="003E2782">
        <w:rPr>
          <w:rFonts w:eastAsia="Times New Roman"/>
        </w:rPr>
        <w:t> после шипящих и </w:t>
      </w:r>
      <w:r w:rsidRPr="003E2782">
        <w:rPr>
          <w:rFonts w:eastAsia="Times New Roman"/>
          <w:b/>
          <w:bCs/>
          <w:i/>
          <w:iCs/>
        </w:rPr>
        <w:t>ц</w:t>
      </w:r>
      <w:r w:rsidRPr="003E2782">
        <w:rPr>
          <w:rFonts w:eastAsia="Times New Roman"/>
        </w:rPr>
        <w:t> в суффиксах и окончаниях имён прилагательных.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 кратких форм имён прилагательных с основой на шипящий.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Слитное и раздельное написание </w:t>
      </w:r>
      <w:r w:rsidRPr="003E2782">
        <w:rPr>
          <w:rFonts w:eastAsia="Times New Roman"/>
          <w:b/>
          <w:bCs/>
          <w:i/>
          <w:iCs/>
        </w:rPr>
        <w:t>не </w:t>
      </w:r>
      <w:r w:rsidRPr="003E2782">
        <w:rPr>
          <w:rFonts w:eastAsia="Times New Roman"/>
        </w:rPr>
        <w:t>с именами прилагательными.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  <w:b/>
          <w:bCs/>
        </w:rPr>
        <w:t>Глагол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Глаголы совершенного и несовершенного вида, возвратные и невозвратные.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Спряжение глагола.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Нормы словоизменения глаголов, постановки ударения в глагольных формах (в рамках изученного).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 корней с чередованием </w:t>
      </w:r>
      <w:r w:rsidRPr="003E2782">
        <w:rPr>
          <w:rFonts w:eastAsia="Times New Roman"/>
          <w:b/>
          <w:bCs/>
          <w:i/>
          <w:iCs/>
        </w:rPr>
        <w:t>е</w:t>
      </w:r>
      <w:r w:rsidRPr="003E2782">
        <w:rPr>
          <w:rFonts w:eastAsia="Times New Roman"/>
        </w:rPr>
        <w:t> // </w:t>
      </w:r>
      <w:r w:rsidRPr="003E2782">
        <w:rPr>
          <w:rFonts w:eastAsia="Times New Roman"/>
          <w:b/>
          <w:bCs/>
          <w:i/>
          <w:iCs/>
        </w:rPr>
        <w:t>и</w:t>
      </w:r>
      <w:r w:rsidRPr="003E2782">
        <w:rPr>
          <w:rFonts w:eastAsia="Times New Roman"/>
          <w:b/>
          <w:bCs/>
        </w:rPr>
        <w:t>:</w:t>
      </w:r>
      <w:r w:rsidRPr="003E2782">
        <w:rPr>
          <w:rFonts w:eastAsia="Times New Roman"/>
        </w:rPr>
        <w:t> -</w:t>
      </w:r>
      <w:r w:rsidRPr="003E2782">
        <w:rPr>
          <w:rFonts w:eastAsia="Times New Roman"/>
          <w:b/>
          <w:bCs/>
          <w:i/>
          <w:iCs/>
        </w:rPr>
        <w:t>бер</w:t>
      </w:r>
      <w:r w:rsidRPr="003E2782">
        <w:rPr>
          <w:rFonts w:eastAsia="Times New Roman"/>
        </w:rPr>
        <w:t>- — -</w:t>
      </w:r>
      <w:r w:rsidRPr="003E2782">
        <w:rPr>
          <w:rFonts w:eastAsia="Times New Roman"/>
          <w:b/>
          <w:bCs/>
          <w:i/>
          <w:iCs/>
        </w:rPr>
        <w:t>бир</w:t>
      </w:r>
      <w:r w:rsidRPr="003E2782">
        <w:rPr>
          <w:rFonts w:eastAsia="Times New Roman"/>
        </w:rPr>
        <w:t>-, -</w:t>
      </w:r>
      <w:r w:rsidRPr="003E2782">
        <w:rPr>
          <w:rFonts w:eastAsia="Times New Roman"/>
          <w:b/>
          <w:bCs/>
          <w:i/>
          <w:iCs/>
        </w:rPr>
        <w:t>блест</w:t>
      </w:r>
      <w:r w:rsidRPr="003E2782">
        <w:rPr>
          <w:rFonts w:eastAsia="Times New Roman"/>
        </w:rPr>
        <w:t>- — -</w:t>
      </w:r>
      <w:r w:rsidRPr="003E2782">
        <w:rPr>
          <w:rFonts w:eastAsia="Times New Roman"/>
          <w:b/>
          <w:bCs/>
          <w:i/>
          <w:iCs/>
        </w:rPr>
        <w:t>блист</w:t>
      </w:r>
      <w:r w:rsidRPr="003E2782">
        <w:rPr>
          <w:rFonts w:eastAsia="Times New Roman"/>
        </w:rPr>
        <w:t>-, -</w:t>
      </w:r>
      <w:r w:rsidRPr="003E2782">
        <w:rPr>
          <w:rFonts w:eastAsia="Times New Roman"/>
          <w:b/>
          <w:bCs/>
          <w:i/>
          <w:iCs/>
        </w:rPr>
        <w:t>дер</w:t>
      </w:r>
      <w:r w:rsidRPr="003E2782">
        <w:rPr>
          <w:rFonts w:eastAsia="Times New Roman"/>
        </w:rPr>
        <w:t>- — -</w:t>
      </w:r>
      <w:r w:rsidRPr="003E2782">
        <w:rPr>
          <w:rFonts w:eastAsia="Times New Roman"/>
          <w:b/>
          <w:bCs/>
          <w:i/>
          <w:iCs/>
        </w:rPr>
        <w:t>дир</w:t>
      </w:r>
      <w:r w:rsidRPr="003E2782">
        <w:rPr>
          <w:rFonts w:eastAsia="Times New Roman"/>
        </w:rPr>
        <w:t>-, -</w:t>
      </w:r>
      <w:r w:rsidRPr="003E2782">
        <w:rPr>
          <w:rFonts w:eastAsia="Times New Roman"/>
          <w:b/>
          <w:bCs/>
          <w:i/>
          <w:iCs/>
        </w:rPr>
        <w:t>жег</w:t>
      </w:r>
      <w:r w:rsidRPr="003E2782">
        <w:rPr>
          <w:rFonts w:eastAsia="Times New Roman"/>
        </w:rPr>
        <w:t>- — -</w:t>
      </w:r>
      <w:r w:rsidRPr="003E2782">
        <w:rPr>
          <w:rFonts w:eastAsia="Times New Roman"/>
          <w:b/>
          <w:bCs/>
          <w:i/>
          <w:iCs/>
        </w:rPr>
        <w:t>жиг</w:t>
      </w:r>
      <w:r w:rsidRPr="003E2782">
        <w:rPr>
          <w:rFonts w:eastAsia="Times New Roman"/>
        </w:rPr>
        <w:t>-, -</w:t>
      </w:r>
      <w:r w:rsidRPr="003E2782">
        <w:rPr>
          <w:rFonts w:eastAsia="Times New Roman"/>
          <w:b/>
          <w:bCs/>
          <w:i/>
          <w:iCs/>
        </w:rPr>
        <w:t>мер</w:t>
      </w:r>
      <w:r w:rsidRPr="003E2782">
        <w:rPr>
          <w:rFonts w:eastAsia="Times New Roman"/>
        </w:rPr>
        <w:t>- — -</w:t>
      </w:r>
      <w:r w:rsidRPr="003E2782">
        <w:rPr>
          <w:rFonts w:eastAsia="Times New Roman"/>
          <w:b/>
          <w:bCs/>
          <w:i/>
          <w:iCs/>
        </w:rPr>
        <w:t>мир</w:t>
      </w:r>
      <w:r w:rsidRPr="003E2782">
        <w:rPr>
          <w:rFonts w:eastAsia="Times New Roman"/>
        </w:rPr>
        <w:t>-, -</w:t>
      </w:r>
      <w:r w:rsidRPr="003E2782">
        <w:rPr>
          <w:rFonts w:eastAsia="Times New Roman"/>
          <w:b/>
          <w:bCs/>
          <w:i/>
          <w:iCs/>
        </w:rPr>
        <w:t>пер</w:t>
      </w:r>
      <w:r w:rsidRPr="003E2782">
        <w:rPr>
          <w:rFonts w:eastAsia="Times New Roman"/>
        </w:rPr>
        <w:t>- — -</w:t>
      </w:r>
      <w:r w:rsidRPr="003E2782">
        <w:rPr>
          <w:rFonts w:eastAsia="Times New Roman"/>
          <w:b/>
          <w:bCs/>
          <w:i/>
          <w:iCs/>
        </w:rPr>
        <w:t>пир</w:t>
      </w:r>
      <w:r w:rsidRPr="003E2782">
        <w:rPr>
          <w:rFonts w:eastAsia="Times New Roman"/>
        </w:rPr>
        <w:t>-, -</w:t>
      </w:r>
      <w:r w:rsidRPr="003E2782">
        <w:rPr>
          <w:rFonts w:eastAsia="Times New Roman"/>
          <w:b/>
          <w:bCs/>
          <w:i/>
          <w:iCs/>
        </w:rPr>
        <w:t>стел</w:t>
      </w:r>
      <w:r w:rsidRPr="003E2782">
        <w:rPr>
          <w:rFonts w:eastAsia="Times New Roman"/>
        </w:rPr>
        <w:t>- — -</w:t>
      </w:r>
      <w:r w:rsidRPr="003E2782">
        <w:rPr>
          <w:rFonts w:eastAsia="Times New Roman"/>
          <w:b/>
          <w:bCs/>
          <w:i/>
          <w:iCs/>
        </w:rPr>
        <w:t>стил</w:t>
      </w:r>
      <w:r w:rsidRPr="003E2782">
        <w:rPr>
          <w:rFonts w:eastAsia="Times New Roman"/>
        </w:rPr>
        <w:t>-, -</w:t>
      </w:r>
      <w:r w:rsidRPr="003E2782">
        <w:rPr>
          <w:rFonts w:eastAsia="Times New Roman"/>
          <w:b/>
          <w:bCs/>
          <w:i/>
          <w:iCs/>
        </w:rPr>
        <w:t>тер</w:t>
      </w:r>
      <w:r w:rsidRPr="003E2782">
        <w:rPr>
          <w:rFonts w:eastAsia="Times New Roman"/>
        </w:rPr>
        <w:t>- — -</w:t>
      </w:r>
      <w:r w:rsidRPr="003E2782">
        <w:rPr>
          <w:rFonts w:eastAsia="Times New Roman"/>
          <w:b/>
          <w:bCs/>
          <w:i/>
          <w:iCs/>
        </w:rPr>
        <w:t>тир</w:t>
      </w:r>
      <w:r w:rsidRPr="003E2782">
        <w:rPr>
          <w:rFonts w:eastAsia="Times New Roman"/>
        </w:rPr>
        <w:t>-.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Использование </w:t>
      </w:r>
      <w:r w:rsidRPr="003E2782">
        <w:rPr>
          <w:rFonts w:eastAsia="Times New Roman"/>
          <w:b/>
          <w:bCs/>
          <w:i/>
          <w:iCs/>
        </w:rPr>
        <w:t>ь</w:t>
      </w:r>
      <w:r w:rsidRPr="003E2782">
        <w:rPr>
          <w:rFonts w:eastAsia="Times New Roman"/>
        </w:rPr>
        <w:t> как показателя грамматической формы в инфинитиве, в форме 2-го лица единственного числа после шипящих.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 </w:t>
      </w:r>
      <w:r w:rsidRPr="003E2782">
        <w:rPr>
          <w:rFonts w:eastAsia="Times New Roman"/>
          <w:b/>
          <w:bCs/>
          <w:i/>
          <w:iCs/>
        </w:rPr>
        <w:t>-тся</w:t>
      </w:r>
      <w:r w:rsidRPr="003E2782">
        <w:rPr>
          <w:rFonts w:eastAsia="Times New Roman"/>
        </w:rPr>
        <w:t> и </w:t>
      </w:r>
      <w:r w:rsidRPr="003E2782">
        <w:rPr>
          <w:rFonts w:eastAsia="Times New Roman"/>
          <w:b/>
          <w:bCs/>
          <w:i/>
          <w:iCs/>
        </w:rPr>
        <w:t>-ться</w:t>
      </w:r>
      <w:r w:rsidRPr="003E2782">
        <w:rPr>
          <w:rFonts w:eastAsia="Times New Roman"/>
        </w:rPr>
        <w:t> в глаголах, суффиксов </w:t>
      </w:r>
      <w:r w:rsidRPr="003E2782">
        <w:rPr>
          <w:rFonts w:eastAsia="Times New Roman"/>
          <w:b/>
          <w:bCs/>
          <w:i/>
          <w:iCs/>
        </w:rPr>
        <w:t>-ова</w:t>
      </w:r>
      <w:r w:rsidRPr="003E2782">
        <w:rPr>
          <w:rFonts w:eastAsia="Times New Roman"/>
        </w:rPr>
        <w:t>- —</w:t>
      </w:r>
      <w:r w:rsidRPr="003E2782">
        <w:rPr>
          <w:rFonts w:eastAsia="Times New Roman"/>
          <w:b/>
          <w:bCs/>
        </w:rPr>
        <w:t> </w:t>
      </w:r>
      <w:r w:rsidRPr="003E2782">
        <w:rPr>
          <w:rFonts w:eastAsia="Times New Roman"/>
        </w:rPr>
        <w:t>-</w:t>
      </w:r>
      <w:r w:rsidRPr="003E2782">
        <w:rPr>
          <w:rFonts w:eastAsia="Times New Roman"/>
          <w:b/>
          <w:bCs/>
          <w:i/>
          <w:iCs/>
        </w:rPr>
        <w:t>ева</w:t>
      </w:r>
      <w:r w:rsidRPr="003E2782">
        <w:rPr>
          <w:rFonts w:eastAsia="Times New Roman"/>
        </w:rPr>
        <w:t>-, </w:t>
      </w:r>
      <w:r w:rsidRPr="003E2782">
        <w:rPr>
          <w:rFonts w:eastAsia="Times New Roman"/>
          <w:b/>
          <w:bCs/>
          <w:i/>
          <w:iCs/>
        </w:rPr>
        <w:t>-ыва-</w:t>
      </w:r>
      <w:r w:rsidRPr="003E2782">
        <w:rPr>
          <w:rFonts w:eastAsia="Times New Roman"/>
          <w:b/>
          <w:bCs/>
        </w:rPr>
        <w:t> </w:t>
      </w:r>
      <w:r w:rsidRPr="003E2782">
        <w:rPr>
          <w:rFonts w:eastAsia="Times New Roman"/>
        </w:rPr>
        <w:t>— </w:t>
      </w:r>
      <w:r w:rsidRPr="003E2782">
        <w:rPr>
          <w:rFonts w:eastAsia="Times New Roman"/>
          <w:b/>
          <w:bCs/>
          <w:i/>
          <w:iCs/>
        </w:rPr>
        <w:t>-ива-</w:t>
      </w:r>
      <w:r w:rsidRPr="003E2782">
        <w:rPr>
          <w:rFonts w:eastAsia="Times New Roman"/>
          <w:i/>
          <w:iCs/>
        </w:rPr>
        <w:t>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 безударных личных окончаний глагола.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Правописание гласной перед суффиксом </w:t>
      </w:r>
      <w:r w:rsidRPr="003E2782">
        <w:rPr>
          <w:rFonts w:eastAsia="Times New Roman"/>
          <w:b/>
          <w:bCs/>
          <w:i/>
          <w:iCs/>
        </w:rPr>
        <w:t>-л-</w:t>
      </w:r>
      <w:r w:rsidRPr="003E2782">
        <w:rPr>
          <w:rFonts w:eastAsia="Times New Roman"/>
        </w:rPr>
        <w:t> в формах прошедшего времени глагола.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Слитное и раздельное написание </w:t>
      </w:r>
      <w:r w:rsidRPr="003E2782">
        <w:rPr>
          <w:rFonts w:eastAsia="Times New Roman"/>
          <w:b/>
          <w:bCs/>
          <w:i/>
          <w:iCs/>
        </w:rPr>
        <w:t>не</w:t>
      </w:r>
      <w:r w:rsidRPr="003E2782">
        <w:rPr>
          <w:rFonts w:eastAsia="Times New Roman"/>
        </w:rPr>
        <w:t> с глаголами.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  <w:b/>
          <w:bCs/>
        </w:rPr>
        <w:t>Синтаксис. Культура речи. Пунктуация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Синтаксис как раздел грамматики. Словосочетание и предложение как единицы синтаксиса.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Синтаксический анализ словосочетания.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Главные члены предложения (грамматическая основа). Подлежащее и морфологические средства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морфологические средства его выражения: глаголом, именем существительным, именем прилагательным.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Тире между подлежащим и сказуемым.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lastRenderedPageBreak/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 </w:t>
      </w:r>
      <w:r w:rsidRPr="003E2782">
        <w:rPr>
          <w:rFonts w:eastAsia="Times New Roman"/>
          <w:b/>
          <w:bCs/>
          <w:i/>
          <w:iCs/>
        </w:rPr>
        <w:t>и</w:t>
      </w:r>
      <w:r w:rsidRPr="003E2782">
        <w:rPr>
          <w:rFonts w:eastAsia="Times New Roman"/>
        </w:rPr>
        <w:t>, союзами </w:t>
      </w:r>
      <w:r w:rsidRPr="003E2782">
        <w:rPr>
          <w:rFonts w:eastAsia="Times New Roman"/>
          <w:b/>
          <w:bCs/>
          <w:i/>
          <w:iCs/>
        </w:rPr>
        <w:t>а</w:t>
      </w:r>
      <w:r w:rsidRPr="003E2782">
        <w:rPr>
          <w:rFonts w:eastAsia="Times New Roman"/>
        </w:rPr>
        <w:t>, </w:t>
      </w:r>
      <w:r w:rsidRPr="003E2782">
        <w:rPr>
          <w:rFonts w:eastAsia="Times New Roman"/>
          <w:b/>
          <w:bCs/>
          <w:i/>
          <w:iCs/>
        </w:rPr>
        <w:t>но</w:t>
      </w:r>
      <w:r w:rsidRPr="003E2782">
        <w:rPr>
          <w:rFonts w:eastAsia="Times New Roman"/>
        </w:rPr>
        <w:t>, </w:t>
      </w:r>
      <w:r w:rsidRPr="003E2782">
        <w:rPr>
          <w:rFonts w:eastAsia="Times New Roman"/>
          <w:b/>
          <w:bCs/>
          <w:i/>
          <w:iCs/>
        </w:rPr>
        <w:t>однако</w:t>
      </w:r>
      <w:r w:rsidRPr="003E2782">
        <w:rPr>
          <w:rFonts w:eastAsia="Times New Roman"/>
        </w:rPr>
        <w:t>, </w:t>
      </w:r>
      <w:r w:rsidRPr="003E2782">
        <w:rPr>
          <w:rFonts w:eastAsia="Times New Roman"/>
          <w:b/>
          <w:bCs/>
          <w:i/>
          <w:iCs/>
        </w:rPr>
        <w:t>зато</w:t>
      </w:r>
      <w:r w:rsidRPr="003E2782">
        <w:rPr>
          <w:rFonts w:eastAsia="Times New Roman"/>
        </w:rPr>
        <w:t>, </w:t>
      </w:r>
      <w:r w:rsidRPr="003E2782">
        <w:rPr>
          <w:rFonts w:eastAsia="Times New Roman"/>
          <w:b/>
          <w:bCs/>
          <w:i/>
          <w:iCs/>
        </w:rPr>
        <w:t>да</w:t>
      </w:r>
      <w:r w:rsidRPr="003E2782">
        <w:rPr>
          <w:rFonts w:eastAsia="Times New Roman"/>
        </w:rPr>
        <w:t> (в значении </w:t>
      </w:r>
      <w:r w:rsidRPr="003E2782">
        <w:rPr>
          <w:rFonts w:eastAsia="Times New Roman"/>
          <w:b/>
          <w:bCs/>
          <w:i/>
          <w:iCs/>
        </w:rPr>
        <w:t>и</w:t>
      </w:r>
      <w:r w:rsidRPr="003E2782">
        <w:rPr>
          <w:rFonts w:eastAsia="Times New Roman"/>
        </w:rPr>
        <w:t>), </w:t>
      </w:r>
      <w:r w:rsidRPr="003E2782">
        <w:rPr>
          <w:rFonts w:eastAsia="Times New Roman"/>
          <w:b/>
          <w:bCs/>
          <w:i/>
          <w:iCs/>
        </w:rPr>
        <w:t>да</w:t>
      </w:r>
      <w:r w:rsidRPr="003E2782">
        <w:rPr>
          <w:rFonts w:eastAsia="Times New Roman"/>
        </w:rPr>
        <w:t> (в значении </w:t>
      </w:r>
      <w:r w:rsidRPr="003E2782">
        <w:rPr>
          <w:rFonts w:eastAsia="Times New Roman"/>
          <w:b/>
          <w:bCs/>
          <w:i/>
          <w:iCs/>
        </w:rPr>
        <w:t>но</w:t>
      </w:r>
      <w:r w:rsidRPr="003E2782">
        <w:rPr>
          <w:rFonts w:eastAsia="Times New Roman"/>
        </w:rPr>
        <w:t>). Предложения с обобщающим словом при однородных членах.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Предложения с обращением, особенности интонации. Обращение и средства его выражения.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Синтаксический анализ простого и простого осложнённого предложений.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Пунктуационное оформление предложений, осложнённых однородными членами, связанными бессоюзной связью, одиночным союзом </w:t>
      </w:r>
      <w:r w:rsidRPr="003E2782">
        <w:rPr>
          <w:rFonts w:eastAsia="Times New Roman"/>
          <w:b/>
          <w:bCs/>
          <w:i/>
          <w:iCs/>
        </w:rPr>
        <w:t>и</w:t>
      </w:r>
      <w:r w:rsidRPr="003E2782">
        <w:rPr>
          <w:rFonts w:eastAsia="Times New Roman"/>
        </w:rPr>
        <w:t>, союзами </w:t>
      </w:r>
      <w:r w:rsidRPr="003E2782">
        <w:rPr>
          <w:rFonts w:eastAsia="Times New Roman"/>
          <w:b/>
          <w:bCs/>
          <w:i/>
          <w:iCs/>
        </w:rPr>
        <w:t>а</w:t>
      </w:r>
      <w:r w:rsidRPr="003E2782">
        <w:rPr>
          <w:rFonts w:eastAsia="Times New Roman"/>
        </w:rPr>
        <w:t>, </w:t>
      </w:r>
      <w:r w:rsidRPr="003E2782">
        <w:rPr>
          <w:rFonts w:eastAsia="Times New Roman"/>
          <w:b/>
          <w:bCs/>
          <w:i/>
          <w:iCs/>
        </w:rPr>
        <w:t>но</w:t>
      </w:r>
      <w:r w:rsidRPr="003E2782">
        <w:rPr>
          <w:rFonts w:eastAsia="Times New Roman"/>
        </w:rPr>
        <w:t>, </w:t>
      </w:r>
      <w:r w:rsidRPr="003E2782">
        <w:rPr>
          <w:rFonts w:eastAsia="Times New Roman"/>
          <w:b/>
          <w:bCs/>
          <w:i/>
          <w:iCs/>
        </w:rPr>
        <w:t>однако</w:t>
      </w:r>
      <w:r w:rsidRPr="003E2782">
        <w:rPr>
          <w:rFonts w:eastAsia="Times New Roman"/>
        </w:rPr>
        <w:t>, </w:t>
      </w:r>
      <w:r w:rsidRPr="003E2782">
        <w:rPr>
          <w:rFonts w:eastAsia="Times New Roman"/>
          <w:b/>
          <w:bCs/>
          <w:i/>
          <w:iCs/>
        </w:rPr>
        <w:t>зато</w:t>
      </w:r>
      <w:r w:rsidRPr="003E2782">
        <w:rPr>
          <w:rFonts w:eastAsia="Times New Roman"/>
        </w:rPr>
        <w:t>, </w:t>
      </w:r>
      <w:r w:rsidRPr="003E2782">
        <w:rPr>
          <w:rFonts w:eastAsia="Times New Roman"/>
          <w:b/>
          <w:bCs/>
          <w:i/>
          <w:iCs/>
        </w:rPr>
        <w:t>да</w:t>
      </w:r>
      <w:r w:rsidRPr="003E2782">
        <w:rPr>
          <w:rFonts w:eastAsia="Times New Roman"/>
        </w:rPr>
        <w:t> (в значении </w:t>
      </w:r>
      <w:r w:rsidRPr="003E2782">
        <w:rPr>
          <w:rFonts w:eastAsia="Times New Roman"/>
          <w:b/>
          <w:bCs/>
          <w:i/>
          <w:iCs/>
        </w:rPr>
        <w:t>и</w:t>
      </w:r>
      <w:r w:rsidRPr="003E2782">
        <w:rPr>
          <w:rFonts w:eastAsia="Times New Roman"/>
        </w:rPr>
        <w:t>), </w:t>
      </w:r>
      <w:r w:rsidRPr="003E2782">
        <w:rPr>
          <w:rFonts w:eastAsia="Times New Roman"/>
          <w:b/>
          <w:bCs/>
          <w:i/>
          <w:iCs/>
        </w:rPr>
        <w:t>да</w:t>
      </w:r>
      <w:r w:rsidRPr="003E2782">
        <w:rPr>
          <w:rFonts w:eastAsia="Times New Roman"/>
        </w:rPr>
        <w:t> (в значении </w:t>
      </w:r>
      <w:r w:rsidRPr="003E2782">
        <w:rPr>
          <w:rFonts w:eastAsia="Times New Roman"/>
          <w:b/>
          <w:bCs/>
          <w:i/>
          <w:iCs/>
        </w:rPr>
        <w:t>но</w:t>
      </w:r>
      <w:r w:rsidRPr="003E2782">
        <w:rPr>
          <w:rFonts w:eastAsia="Times New Roman"/>
        </w:rPr>
        <w:t>).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Пунктуационное оформление сложных предложений, состоящих из частей, связанных бессоюзной связью и союзами </w:t>
      </w:r>
      <w:r w:rsidRPr="003E2782">
        <w:rPr>
          <w:rFonts w:eastAsia="Times New Roman"/>
          <w:b/>
          <w:bCs/>
          <w:i/>
          <w:iCs/>
        </w:rPr>
        <w:t>и</w:t>
      </w:r>
      <w:r w:rsidRPr="003E2782">
        <w:rPr>
          <w:rFonts w:eastAsia="Times New Roman"/>
        </w:rPr>
        <w:t>, </w:t>
      </w:r>
      <w:r w:rsidRPr="003E2782">
        <w:rPr>
          <w:rFonts w:eastAsia="Times New Roman"/>
          <w:b/>
          <w:bCs/>
          <w:i/>
          <w:iCs/>
        </w:rPr>
        <w:t>но</w:t>
      </w:r>
      <w:r w:rsidRPr="003E2782">
        <w:rPr>
          <w:rFonts w:eastAsia="Times New Roman"/>
        </w:rPr>
        <w:t>, </w:t>
      </w:r>
      <w:r w:rsidRPr="003E2782">
        <w:rPr>
          <w:rFonts w:eastAsia="Times New Roman"/>
          <w:b/>
          <w:bCs/>
          <w:i/>
          <w:iCs/>
        </w:rPr>
        <w:t>а</w:t>
      </w:r>
      <w:r w:rsidRPr="003E2782">
        <w:rPr>
          <w:rFonts w:eastAsia="Times New Roman"/>
        </w:rPr>
        <w:t>, </w:t>
      </w:r>
      <w:r w:rsidRPr="003E2782">
        <w:rPr>
          <w:rFonts w:eastAsia="Times New Roman"/>
          <w:b/>
          <w:bCs/>
          <w:i/>
          <w:iCs/>
        </w:rPr>
        <w:t>однако</w:t>
      </w:r>
      <w:r w:rsidRPr="003E2782">
        <w:rPr>
          <w:rFonts w:eastAsia="Times New Roman"/>
        </w:rPr>
        <w:t>, </w:t>
      </w:r>
      <w:r w:rsidRPr="003E2782">
        <w:rPr>
          <w:rFonts w:eastAsia="Times New Roman"/>
          <w:b/>
          <w:bCs/>
          <w:i/>
          <w:iCs/>
        </w:rPr>
        <w:t>зато</w:t>
      </w:r>
      <w:r w:rsidRPr="003E2782">
        <w:rPr>
          <w:rFonts w:eastAsia="Times New Roman"/>
        </w:rPr>
        <w:t>, </w:t>
      </w:r>
      <w:r w:rsidRPr="003E2782">
        <w:rPr>
          <w:rFonts w:eastAsia="Times New Roman"/>
          <w:b/>
          <w:bCs/>
          <w:i/>
          <w:iCs/>
        </w:rPr>
        <w:t>да</w:t>
      </w:r>
      <w:r w:rsidRPr="003E2782">
        <w:rPr>
          <w:rFonts w:eastAsia="Times New Roman"/>
        </w:rPr>
        <w:t>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Предложения с прямой речью.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Пунктуационное оформление предложений с прямой речью.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Диалог.</w:t>
      </w:r>
    </w:p>
    <w:p w:rsidR="00C95498" w:rsidRPr="003E2782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Пунктуационное оформление диалога на письме.</w:t>
      </w:r>
    </w:p>
    <w:p w:rsidR="00C95498" w:rsidRDefault="00C95498" w:rsidP="00C95498">
      <w:pPr>
        <w:shd w:val="clear" w:color="auto" w:fill="FFFFFF"/>
        <w:ind w:firstLine="227"/>
        <w:jc w:val="both"/>
        <w:rPr>
          <w:rFonts w:eastAsia="Times New Roman"/>
        </w:rPr>
      </w:pPr>
      <w:r w:rsidRPr="003E2782">
        <w:rPr>
          <w:rFonts w:eastAsia="Times New Roman"/>
        </w:rPr>
        <w:t>Пунктуация как раздел лингвистики.</w:t>
      </w:r>
    </w:p>
    <w:p w:rsidR="00081FEC" w:rsidRPr="00081FEC" w:rsidRDefault="00081FEC" w:rsidP="00C95498">
      <w:pPr>
        <w:shd w:val="clear" w:color="auto" w:fill="FFFFFF"/>
        <w:ind w:firstLine="227"/>
        <w:jc w:val="both"/>
        <w:rPr>
          <w:rFonts w:eastAsia="Times New Roman"/>
          <w:b/>
        </w:rPr>
      </w:pPr>
    </w:p>
    <w:p w:rsidR="00EA28F4" w:rsidRPr="00081FEC" w:rsidRDefault="00081FEC" w:rsidP="00C95498">
      <w:pPr>
        <w:shd w:val="clear" w:color="auto" w:fill="FFFFFF"/>
        <w:ind w:firstLine="227"/>
        <w:jc w:val="both"/>
        <w:rPr>
          <w:rFonts w:eastAsia="Times New Roman"/>
          <w:b/>
        </w:rPr>
      </w:pPr>
      <w:r w:rsidRPr="00081FEC">
        <w:rPr>
          <w:rFonts w:eastAsia="Times New Roman"/>
          <w:b/>
        </w:rPr>
        <w:t>6 КЛАСС</w:t>
      </w:r>
    </w:p>
    <w:p w:rsidR="00081FEC" w:rsidRPr="003E2782" w:rsidRDefault="00081FEC" w:rsidP="00C95498">
      <w:pPr>
        <w:shd w:val="clear" w:color="auto" w:fill="FFFFFF"/>
        <w:ind w:firstLine="227"/>
        <w:jc w:val="both"/>
        <w:rPr>
          <w:rFonts w:eastAsia="Times New Roman"/>
          <w:b/>
        </w:rPr>
      </w:pP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b/>
          <w:bCs/>
          <w:color w:val="000000"/>
        </w:rPr>
        <w:t>Общие сведения о языке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Русский язык — государственный язык Российской Федерации и язык межнационального общения.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Понятие о литературном языке.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b/>
          <w:bCs/>
          <w:color w:val="000000"/>
        </w:rPr>
        <w:t>Язык и речь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Монолог-описание, монолог-повествование, монолог-рассуждение; сообщение на лингвистическую тему.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Виды диалога: побуждение к действию, обмен мнениями.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b/>
          <w:bCs/>
          <w:color w:val="000000"/>
        </w:rPr>
        <w:t>Текст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lastRenderedPageBreak/>
        <w:t xml:space="preserve">Информационная переработка текста. План текста (простой, сложный; назывной, вопросный); главная и второстепенная </w:t>
      </w:r>
      <w:r w:rsidRPr="003E2782">
        <w:rPr>
          <w:color w:val="000000"/>
        </w:rPr>
        <w:softHyphen/>
        <w:t>информация текста; пересказ текста.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Описание как тип речи.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Описание внешности человека.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Описание помещения.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Описание природы.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Описание местности.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Описание действий.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Функциональные разновидности языка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Официально-деловой стиль. Заявление. Расписка. Научный стиль. Словарная статья. Научное сообщение.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b/>
          <w:bCs/>
          <w:color w:val="000000"/>
        </w:rPr>
        <w:t>СИСТЕМА ЯЗЫКА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b/>
          <w:bCs/>
          <w:color w:val="000000"/>
        </w:rPr>
        <w:t>Лексикология. Культура речи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Лексика русского языка с точки зрения её происхождения: исконно русские и заимствованные слова.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</w:t>
      </w:r>
      <w:r w:rsidRPr="003E2782">
        <w:rPr>
          <w:color w:val="000000"/>
        </w:rPr>
        <w:softHyphen/>
        <w:t>низмы).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Стилистические пласты лексики: стилистически нейтральная, высокая и сниженная лексика.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Лексический анализ слов.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Фразеологизмы. Их признаки и значение.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Употребление лексических средств в соответствии с ситуацией общения.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Оценка своей и чужой речи с точки зрения точного, уместного и выразительного словоупотребления.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Эпитеты, метафоры, олицетворения.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Лексические словари.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b/>
          <w:bCs/>
          <w:color w:val="000000"/>
        </w:rPr>
        <w:t>Словообразование. Культура речи. Орфография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Формообразующие и словообразующие морфемы.</w:t>
      </w:r>
    </w:p>
    <w:p w:rsidR="00EA28F4" w:rsidRPr="003E2782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>Производящая основа.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3E2782">
        <w:rPr>
          <w:color w:val="000000"/>
        </w:rPr>
        <w:t xml:space="preserve">Основные </w:t>
      </w:r>
      <w:r w:rsidRPr="00131B1E">
        <w:rPr>
          <w:color w:val="000000"/>
        </w:rPr>
        <w:t>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Морфемный и словообразовательный анализ слов.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Правописание сложных и сложносокращённых слов.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правописания корня -</w:t>
      </w:r>
      <w:r w:rsidRPr="00131B1E">
        <w:rPr>
          <w:b/>
          <w:bCs/>
          <w:i/>
          <w:iCs/>
          <w:color w:val="000000"/>
        </w:rPr>
        <w:t>кас</w:t>
      </w:r>
      <w:r w:rsidRPr="00131B1E">
        <w:rPr>
          <w:color w:val="000000"/>
        </w:rPr>
        <w:t>- — -</w:t>
      </w:r>
      <w:r w:rsidRPr="00131B1E">
        <w:rPr>
          <w:b/>
          <w:bCs/>
          <w:i/>
          <w:iCs/>
          <w:color w:val="000000"/>
        </w:rPr>
        <w:t>кос</w:t>
      </w:r>
      <w:r w:rsidRPr="00131B1E">
        <w:rPr>
          <w:color w:val="000000"/>
        </w:rPr>
        <w:t>- с чередованием </w:t>
      </w:r>
      <w:r w:rsidRPr="00131B1E">
        <w:rPr>
          <w:b/>
          <w:bCs/>
          <w:i/>
          <w:iCs/>
          <w:color w:val="000000"/>
        </w:rPr>
        <w:t>а</w:t>
      </w:r>
      <w:r w:rsidRPr="00131B1E">
        <w:rPr>
          <w:color w:val="000000"/>
        </w:rPr>
        <w:t> // </w:t>
      </w:r>
      <w:r w:rsidRPr="00131B1E">
        <w:rPr>
          <w:b/>
          <w:bCs/>
          <w:i/>
          <w:iCs/>
          <w:color w:val="000000"/>
        </w:rPr>
        <w:t>о</w:t>
      </w:r>
      <w:r w:rsidRPr="00131B1E">
        <w:rPr>
          <w:color w:val="000000"/>
        </w:rPr>
        <w:t>, гласных в приставках </w:t>
      </w:r>
      <w:r w:rsidRPr="00131B1E">
        <w:rPr>
          <w:b/>
          <w:bCs/>
          <w:i/>
          <w:iCs/>
          <w:color w:val="000000"/>
        </w:rPr>
        <w:t>пре</w:t>
      </w:r>
      <w:r w:rsidRPr="00131B1E">
        <w:rPr>
          <w:color w:val="000000"/>
        </w:rPr>
        <w:t>- и </w:t>
      </w:r>
      <w:r w:rsidRPr="00131B1E">
        <w:rPr>
          <w:b/>
          <w:bCs/>
          <w:i/>
          <w:iCs/>
          <w:color w:val="000000"/>
        </w:rPr>
        <w:t>при</w:t>
      </w:r>
      <w:r w:rsidRPr="00131B1E">
        <w:rPr>
          <w:color w:val="000000"/>
        </w:rPr>
        <w:t>-.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Морфология. Культура речи. Орфография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lastRenderedPageBreak/>
        <w:t>Имя существительное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Особенности словообразования.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произношения имён существительных, нормы постановки ударения (в рамках изученного).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словоизменения имён существительных.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слитного и дефисного написания </w:t>
      </w:r>
      <w:r w:rsidRPr="00131B1E">
        <w:rPr>
          <w:b/>
          <w:bCs/>
          <w:i/>
          <w:iCs/>
          <w:color w:val="000000"/>
        </w:rPr>
        <w:t>пол</w:t>
      </w:r>
      <w:r w:rsidRPr="00131B1E">
        <w:rPr>
          <w:color w:val="000000"/>
        </w:rPr>
        <w:t>- и </w:t>
      </w:r>
      <w:r w:rsidRPr="00131B1E">
        <w:rPr>
          <w:b/>
          <w:bCs/>
          <w:i/>
          <w:iCs/>
          <w:color w:val="000000"/>
        </w:rPr>
        <w:t>полу</w:t>
      </w:r>
      <w:r w:rsidRPr="00131B1E">
        <w:rPr>
          <w:color w:val="000000"/>
        </w:rPr>
        <w:t>- со словами.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Имя прилагательное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Качественные, относительные и притяжательные имена прилагательные.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Степени сравнения качественных имён прилагательных.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Словообразование имён прилагательных.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Морфологический анализ имён прилагательных.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Правописание </w:t>
      </w:r>
      <w:r w:rsidRPr="00131B1E">
        <w:rPr>
          <w:b/>
          <w:bCs/>
          <w:i/>
          <w:iCs/>
          <w:color w:val="000000"/>
        </w:rPr>
        <w:t>н</w:t>
      </w:r>
      <w:r w:rsidRPr="00131B1E">
        <w:rPr>
          <w:color w:val="000000"/>
        </w:rPr>
        <w:t> и </w:t>
      </w:r>
      <w:r w:rsidRPr="00131B1E">
        <w:rPr>
          <w:b/>
          <w:bCs/>
          <w:i/>
          <w:iCs/>
          <w:color w:val="000000"/>
        </w:rPr>
        <w:t>нн</w:t>
      </w:r>
      <w:r w:rsidRPr="00131B1E">
        <w:rPr>
          <w:color w:val="000000"/>
        </w:rPr>
        <w:t> в именах прилагательных.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Правописание суффиксов -</w:t>
      </w:r>
      <w:r w:rsidRPr="00131B1E">
        <w:rPr>
          <w:b/>
          <w:bCs/>
          <w:i/>
          <w:iCs/>
          <w:color w:val="000000"/>
        </w:rPr>
        <w:t>к</w:t>
      </w:r>
      <w:r w:rsidRPr="00131B1E">
        <w:rPr>
          <w:color w:val="000000"/>
        </w:rPr>
        <w:t>- и -</w:t>
      </w:r>
      <w:r w:rsidRPr="00131B1E">
        <w:rPr>
          <w:b/>
          <w:bCs/>
          <w:i/>
          <w:iCs/>
          <w:color w:val="000000"/>
        </w:rPr>
        <w:t>ск</w:t>
      </w:r>
      <w:r w:rsidRPr="00131B1E">
        <w:rPr>
          <w:color w:val="000000"/>
        </w:rPr>
        <w:t>- имён прилагательных.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Правописание сложных имён прилагательных.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произношения имён прилагательных, нормы ударения (в рамках изученного).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Имя числительное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Общее грамматическое значение имени числительного. Синтаксические функции имён числительных.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Разряды имён числительных по строению: простые, сложные, составные числительные.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Словообразование имён числительных.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Склонение количественных и порядковых имён числительных.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Правильное образование форм имён числительных.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Правильное употребление собирательных имён числительных.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Употребление имён числительных в научных текстах, деловой речи.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Морфологический анализ имён числительных.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правописания имён числительных: написание </w:t>
      </w:r>
      <w:r w:rsidRPr="00131B1E">
        <w:rPr>
          <w:b/>
          <w:bCs/>
          <w:i/>
          <w:iCs/>
          <w:color w:val="000000"/>
        </w:rPr>
        <w:t>ь</w:t>
      </w:r>
      <w:r w:rsidRPr="00131B1E">
        <w:rPr>
          <w:color w:val="000000"/>
        </w:rPr>
        <w:t> в именах числительных; написание двойных согласных; слитное, раздельное, дефисное написание числительных; нормы правописания окончаний числительных.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Местоимение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Общее грамматическое значение местоимения. Синтаксические функции местоимений.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Склонение местоимений.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Словообразование местоимений.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lastRenderedPageBreak/>
        <w:t>Роль местоимений в речи. 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Морфологический анализ местоимений.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правописания местоимений: правописание место</w:t>
      </w:r>
      <w:r w:rsidRPr="00131B1E">
        <w:rPr>
          <w:color w:val="000000"/>
        </w:rPr>
        <w:softHyphen/>
        <w:t>имений с </w:t>
      </w:r>
      <w:r w:rsidRPr="00131B1E">
        <w:rPr>
          <w:b/>
          <w:bCs/>
          <w:i/>
          <w:iCs/>
          <w:color w:val="000000"/>
        </w:rPr>
        <w:t>не</w:t>
      </w:r>
      <w:r w:rsidRPr="00131B1E">
        <w:rPr>
          <w:color w:val="000000"/>
        </w:rPr>
        <w:t> и </w:t>
      </w:r>
      <w:r w:rsidRPr="00131B1E">
        <w:rPr>
          <w:b/>
          <w:bCs/>
          <w:i/>
          <w:iCs/>
          <w:color w:val="000000"/>
        </w:rPr>
        <w:t>ни</w:t>
      </w:r>
      <w:r w:rsidRPr="00131B1E">
        <w:rPr>
          <w:color w:val="000000"/>
        </w:rPr>
        <w:t>; слитное, раздельное и дефисное написание местоимений.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Глагол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Переходные и непереходные глаголы.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Разноспрягаемые глаголы.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Безличные глаголы. Использование личных глаголов в безличном значении.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Изъявительное, условное и повелительное наклонения глагола.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ударения в глагольных формах (в рамках изученного).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словоизменения глаголов.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Видо-временная соотнесённость глагольных форм в тексте.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Морфологический анализ глаголов.</w:t>
      </w:r>
    </w:p>
    <w:p w:rsidR="00EA28F4" w:rsidRPr="00131B1E" w:rsidRDefault="00EA28F4" w:rsidP="00EA28F4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Использование </w:t>
      </w:r>
      <w:r w:rsidRPr="00131B1E">
        <w:rPr>
          <w:b/>
          <w:bCs/>
          <w:i/>
          <w:iCs/>
          <w:color w:val="000000"/>
        </w:rPr>
        <w:t>ь</w:t>
      </w:r>
      <w:r w:rsidRPr="00131B1E">
        <w:rPr>
          <w:color w:val="000000"/>
        </w:rPr>
        <w:t> как показателя грамматической формы в повелительном наклонении глагола.</w:t>
      </w:r>
    </w:p>
    <w:p w:rsidR="00EA28F4" w:rsidRPr="00131B1E" w:rsidRDefault="00EA28F4" w:rsidP="00C95498">
      <w:pPr>
        <w:shd w:val="clear" w:color="auto" w:fill="FFFFFF"/>
        <w:ind w:firstLine="227"/>
        <w:jc w:val="both"/>
        <w:rPr>
          <w:rFonts w:eastAsia="Times New Roman"/>
          <w:b/>
        </w:rPr>
      </w:pPr>
    </w:p>
    <w:p w:rsidR="003E2782" w:rsidRDefault="003E2782" w:rsidP="00C95498">
      <w:pPr>
        <w:shd w:val="clear" w:color="auto" w:fill="FFFFFF"/>
        <w:ind w:firstLine="227"/>
        <w:jc w:val="both"/>
        <w:rPr>
          <w:rFonts w:eastAsia="Times New Roman"/>
          <w:b/>
        </w:rPr>
      </w:pPr>
      <w:r w:rsidRPr="00131B1E">
        <w:rPr>
          <w:rFonts w:eastAsia="Times New Roman"/>
          <w:b/>
        </w:rPr>
        <w:t xml:space="preserve">7 </w:t>
      </w:r>
      <w:r w:rsidR="00081FEC">
        <w:rPr>
          <w:rFonts w:eastAsia="Times New Roman"/>
          <w:b/>
        </w:rPr>
        <w:t>КЛАСС</w:t>
      </w:r>
    </w:p>
    <w:p w:rsidR="00081FEC" w:rsidRPr="00131B1E" w:rsidRDefault="00081FEC" w:rsidP="00C95498">
      <w:pPr>
        <w:shd w:val="clear" w:color="auto" w:fill="FFFFFF"/>
        <w:ind w:firstLine="227"/>
        <w:jc w:val="both"/>
        <w:rPr>
          <w:rFonts w:eastAsia="Times New Roman"/>
          <w:b/>
        </w:rPr>
      </w:pP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Общие сведения о языке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 xml:space="preserve">Русский язык как развивающееся явление. Взаимосвязь </w:t>
      </w:r>
      <w:r w:rsidRPr="00131B1E">
        <w:rPr>
          <w:color w:val="000000"/>
        </w:rPr>
        <w:softHyphen/>
        <w:t>языка, культуры и истории народа.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Язык и речь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Монолог-описание, монолог-рассуждение, монолог-повествование.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Виды диалога: побуждение к действию, обмен мнениями, запрос информации, сообщение информации.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Текст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Текст как речевое произведение. Основные признаки текста (обобщение).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Структура текста. Абзац.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Способы и средства связи предложений в тексте (обобщение).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Рассуждение как функционально-смысловой тип речи.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Структурные особенности текста-рассуждения.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Функциональные разновидности языка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Публицистический стиль. Сфера употребления, функции, языковые особенности.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Жанры публицистического стиля (репортаж, заметка, интервью).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Употребление языковых средств выразительности в текстах публицистического стиля.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Официально-деловой стиль. Сфера употребления, функции, языковые особенности. Инструкция.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Система языка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Морфология. Культура речи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Морфология как раздел науки о языке (обобщение).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Причастие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Причастия как особая группа слов. Признаки глагола и имени прилагательного в причастии.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Причастия настоящего и прошедшего времени. Действительные и страдательные причастия. Полные и краткие формы страдательных причастий. Склонение причастий.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Причастие в составе словосочетаний. Причастный оборот.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Морфологический анализ причастий.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Употребление причастия в речи. Созвучные причастия и имена прилагательные (</w:t>
      </w:r>
      <w:r w:rsidRPr="00131B1E">
        <w:rPr>
          <w:b/>
          <w:bCs/>
          <w:i/>
          <w:iCs/>
          <w:color w:val="000000"/>
        </w:rPr>
        <w:t>висящий</w:t>
      </w:r>
      <w:r w:rsidRPr="00131B1E">
        <w:rPr>
          <w:color w:val="000000"/>
        </w:rPr>
        <w:t> — </w:t>
      </w:r>
      <w:r w:rsidRPr="00131B1E">
        <w:rPr>
          <w:b/>
          <w:bCs/>
          <w:i/>
          <w:iCs/>
          <w:color w:val="000000"/>
        </w:rPr>
        <w:t>висячий</w:t>
      </w:r>
      <w:r w:rsidRPr="00131B1E">
        <w:rPr>
          <w:color w:val="000000"/>
        </w:rPr>
        <w:t>, </w:t>
      </w:r>
      <w:r w:rsidRPr="00131B1E">
        <w:rPr>
          <w:b/>
          <w:bCs/>
          <w:i/>
          <w:iCs/>
          <w:color w:val="000000"/>
        </w:rPr>
        <w:t>горящий</w:t>
      </w:r>
      <w:r w:rsidRPr="00131B1E">
        <w:rPr>
          <w:color w:val="000000"/>
        </w:rPr>
        <w:t> — </w:t>
      </w:r>
      <w:r w:rsidRPr="00131B1E">
        <w:rPr>
          <w:b/>
          <w:bCs/>
          <w:i/>
          <w:iCs/>
          <w:color w:val="000000"/>
        </w:rPr>
        <w:t>горячий</w:t>
      </w:r>
      <w:r w:rsidRPr="00131B1E">
        <w:rPr>
          <w:color w:val="000000"/>
        </w:rPr>
        <w:t>). Употребление причастий с суффиксом -</w:t>
      </w:r>
      <w:r w:rsidRPr="00131B1E">
        <w:rPr>
          <w:b/>
          <w:bCs/>
          <w:i/>
          <w:iCs/>
          <w:color w:val="000000"/>
        </w:rPr>
        <w:t>ся</w:t>
      </w:r>
      <w:r w:rsidRPr="00131B1E">
        <w:rPr>
          <w:color w:val="000000"/>
        </w:rPr>
        <w:t>. Согласование причастий в словосочетаниях типа </w:t>
      </w:r>
      <w:r w:rsidRPr="00131B1E">
        <w:rPr>
          <w:i/>
          <w:iCs/>
          <w:color w:val="000000"/>
        </w:rPr>
        <w:t>прич</w:t>
      </w:r>
      <w:r w:rsidRPr="00131B1E">
        <w:rPr>
          <w:color w:val="000000"/>
        </w:rPr>
        <w:t>. + </w:t>
      </w:r>
      <w:r w:rsidRPr="00131B1E">
        <w:rPr>
          <w:i/>
          <w:iCs/>
          <w:color w:val="000000"/>
        </w:rPr>
        <w:t>сущ</w:t>
      </w:r>
      <w:r w:rsidRPr="00131B1E">
        <w:rPr>
          <w:color w:val="000000"/>
        </w:rPr>
        <w:t>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Ударение в некоторых формах причастий.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Правописание падежных окончаний причастий. Правописание гласных в суффиксах причастий. Правописание </w:t>
      </w:r>
      <w:r w:rsidRPr="00131B1E">
        <w:rPr>
          <w:b/>
          <w:bCs/>
          <w:i/>
          <w:iCs/>
          <w:color w:val="000000"/>
        </w:rPr>
        <w:t>н</w:t>
      </w:r>
      <w:r w:rsidRPr="00131B1E">
        <w:rPr>
          <w:color w:val="000000"/>
        </w:rPr>
        <w:t> и </w:t>
      </w:r>
      <w:r w:rsidRPr="00131B1E">
        <w:rPr>
          <w:b/>
          <w:bCs/>
          <w:i/>
          <w:iCs/>
          <w:color w:val="000000"/>
        </w:rPr>
        <w:t>нн</w:t>
      </w:r>
      <w:r w:rsidRPr="00131B1E">
        <w:rPr>
          <w:color w:val="000000"/>
        </w:rPr>
        <w:t> в суффиксах причастий и отглагольных имён прилагательных. Правописание окончаний причастий. Слитное и раздельное написание </w:t>
      </w:r>
      <w:r w:rsidRPr="00131B1E">
        <w:rPr>
          <w:b/>
          <w:bCs/>
          <w:i/>
          <w:iCs/>
          <w:color w:val="000000"/>
        </w:rPr>
        <w:t>не </w:t>
      </w:r>
      <w:r w:rsidRPr="00131B1E">
        <w:rPr>
          <w:color w:val="000000"/>
        </w:rPr>
        <w:t>с причастиями.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Знаки препинания в предложениях с причастным оборотом.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Деепричастие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Деепричастия как особая группа слов. Признаки глагола и наречия в деепричастии. Синтаксическая функция деепричастия, роль в речи.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Деепричастия совершенного и несовершенного вида.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Деепричастие в составе словосочетаний. Деепричастный оборот.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Морфологический анализ деепричастий.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Постановка ударения в деепричастиях.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Правописание гласных в суффиксах деепричастий. Слитное и раздельное написание </w:t>
      </w:r>
      <w:r w:rsidRPr="00131B1E">
        <w:rPr>
          <w:b/>
          <w:bCs/>
          <w:i/>
          <w:iCs/>
          <w:color w:val="000000"/>
        </w:rPr>
        <w:t>не</w:t>
      </w:r>
      <w:r w:rsidRPr="00131B1E">
        <w:rPr>
          <w:color w:val="000000"/>
        </w:rPr>
        <w:t> с деепричастиями.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Правильное построение предложений с одиночными деепричастиями и деепричастными оборотами.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Знаки препинания в предложениях с одиночным деепричастием и деепричастным оборотом.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lastRenderedPageBreak/>
        <w:t>Наречие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Общее грамматическое значение наречий.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Разряды наречий по значению. Простая и составная формы сравнительной и превосходной степеней сравнения наречий.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Словообразование наречий.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Синтаксические свойства наречий.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Морфологический анализ наречий.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постановки ударения в наречиях, нормы произношения наречий. Нормы образования степеней сравнения наречий.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Роль наречий в тексте.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Правописание наречий: слитное, раздельное, дефисное написание; слитное и раздельное написание </w:t>
      </w:r>
      <w:r w:rsidRPr="00131B1E">
        <w:rPr>
          <w:b/>
          <w:bCs/>
          <w:i/>
          <w:iCs/>
          <w:color w:val="000000"/>
        </w:rPr>
        <w:t>не</w:t>
      </w:r>
      <w:r w:rsidRPr="00131B1E">
        <w:rPr>
          <w:color w:val="000000"/>
        </w:rPr>
        <w:t> с наречиями; </w:t>
      </w:r>
      <w:r w:rsidRPr="00131B1E">
        <w:rPr>
          <w:b/>
          <w:bCs/>
          <w:i/>
          <w:iCs/>
          <w:color w:val="000000"/>
        </w:rPr>
        <w:t>н</w:t>
      </w:r>
      <w:r w:rsidRPr="00131B1E">
        <w:rPr>
          <w:color w:val="000000"/>
        </w:rPr>
        <w:t> и </w:t>
      </w:r>
      <w:r w:rsidRPr="00131B1E">
        <w:rPr>
          <w:b/>
          <w:bCs/>
          <w:i/>
          <w:iCs/>
          <w:color w:val="000000"/>
        </w:rPr>
        <w:t>нн</w:t>
      </w:r>
      <w:r w:rsidRPr="00131B1E">
        <w:rPr>
          <w:color w:val="000000"/>
        </w:rPr>
        <w:t> в наречиях на -</w:t>
      </w:r>
      <w:r w:rsidRPr="00131B1E">
        <w:rPr>
          <w:b/>
          <w:bCs/>
          <w:i/>
          <w:iCs/>
          <w:color w:val="000000"/>
        </w:rPr>
        <w:t>о </w:t>
      </w:r>
      <w:r w:rsidRPr="00131B1E">
        <w:rPr>
          <w:color w:val="000000"/>
        </w:rPr>
        <w:t>(-</w:t>
      </w:r>
      <w:r w:rsidRPr="00131B1E">
        <w:rPr>
          <w:b/>
          <w:bCs/>
          <w:i/>
          <w:iCs/>
          <w:color w:val="000000"/>
        </w:rPr>
        <w:t>е</w:t>
      </w:r>
      <w:r w:rsidRPr="00131B1E">
        <w:rPr>
          <w:color w:val="000000"/>
        </w:rPr>
        <w:t>); правописание суффиксов -</w:t>
      </w:r>
      <w:r w:rsidRPr="00131B1E">
        <w:rPr>
          <w:b/>
          <w:bCs/>
          <w:i/>
          <w:iCs/>
          <w:color w:val="000000"/>
        </w:rPr>
        <w:t>а</w:t>
      </w:r>
      <w:r w:rsidRPr="00131B1E">
        <w:rPr>
          <w:color w:val="000000"/>
        </w:rPr>
        <w:t> и -</w:t>
      </w:r>
      <w:r w:rsidRPr="00131B1E">
        <w:rPr>
          <w:b/>
          <w:bCs/>
          <w:i/>
          <w:iCs/>
          <w:color w:val="000000"/>
        </w:rPr>
        <w:t>о</w:t>
      </w:r>
      <w:r w:rsidRPr="00131B1E">
        <w:rPr>
          <w:color w:val="000000"/>
        </w:rPr>
        <w:t> наречий с приставками </w:t>
      </w:r>
      <w:r w:rsidRPr="00131B1E">
        <w:rPr>
          <w:b/>
          <w:bCs/>
          <w:i/>
          <w:iCs/>
          <w:color w:val="000000"/>
        </w:rPr>
        <w:t>из-</w:t>
      </w:r>
      <w:r w:rsidRPr="00131B1E">
        <w:rPr>
          <w:color w:val="000000"/>
        </w:rPr>
        <w:t>,</w:t>
      </w:r>
      <w:r w:rsidRPr="00131B1E">
        <w:rPr>
          <w:b/>
          <w:bCs/>
          <w:i/>
          <w:iCs/>
          <w:color w:val="000000"/>
        </w:rPr>
        <w:t> до-</w:t>
      </w:r>
      <w:r w:rsidRPr="00131B1E">
        <w:rPr>
          <w:color w:val="000000"/>
        </w:rPr>
        <w:t>,</w:t>
      </w:r>
      <w:r w:rsidRPr="00131B1E">
        <w:rPr>
          <w:b/>
          <w:bCs/>
          <w:i/>
          <w:iCs/>
          <w:color w:val="000000"/>
        </w:rPr>
        <w:t> с-</w:t>
      </w:r>
      <w:r w:rsidRPr="00131B1E">
        <w:rPr>
          <w:color w:val="000000"/>
        </w:rPr>
        <w:t>,</w:t>
      </w:r>
      <w:r w:rsidRPr="00131B1E">
        <w:rPr>
          <w:b/>
          <w:bCs/>
          <w:i/>
          <w:iCs/>
          <w:color w:val="000000"/>
        </w:rPr>
        <w:t> в-</w:t>
      </w:r>
      <w:r w:rsidRPr="00131B1E">
        <w:rPr>
          <w:color w:val="000000"/>
        </w:rPr>
        <w:t>,</w:t>
      </w:r>
      <w:r w:rsidRPr="00131B1E">
        <w:rPr>
          <w:b/>
          <w:bCs/>
          <w:i/>
          <w:iCs/>
          <w:color w:val="000000"/>
        </w:rPr>
        <w:t> на-</w:t>
      </w:r>
      <w:r w:rsidRPr="00131B1E">
        <w:rPr>
          <w:color w:val="000000"/>
        </w:rPr>
        <w:t>,</w:t>
      </w:r>
      <w:r w:rsidRPr="00131B1E">
        <w:rPr>
          <w:b/>
          <w:bCs/>
          <w:i/>
          <w:iCs/>
          <w:color w:val="000000"/>
        </w:rPr>
        <w:t> за-</w:t>
      </w:r>
      <w:r w:rsidRPr="00131B1E">
        <w:rPr>
          <w:color w:val="000000"/>
        </w:rPr>
        <w:t>; употребление </w:t>
      </w:r>
      <w:r w:rsidRPr="00131B1E">
        <w:rPr>
          <w:b/>
          <w:bCs/>
          <w:i/>
          <w:iCs/>
          <w:color w:val="000000"/>
        </w:rPr>
        <w:t>ь</w:t>
      </w:r>
      <w:r w:rsidRPr="00131B1E">
        <w:rPr>
          <w:color w:val="000000"/>
        </w:rPr>
        <w:t> после шипящих на конце наречий; правописание суффиксов наречий -</w:t>
      </w:r>
      <w:r w:rsidRPr="00131B1E">
        <w:rPr>
          <w:b/>
          <w:bCs/>
          <w:i/>
          <w:iCs/>
          <w:color w:val="000000"/>
        </w:rPr>
        <w:t>о</w:t>
      </w:r>
      <w:r w:rsidRPr="00131B1E">
        <w:rPr>
          <w:color w:val="000000"/>
        </w:rPr>
        <w:t> и -</w:t>
      </w:r>
      <w:r w:rsidRPr="00131B1E">
        <w:rPr>
          <w:b/>
          <w:bCs/>
          <w:i/>
          <w:iCs/>
          <w:color w:val="000000"/>
        </w:rPr>
        <w:t>е</w:t>
      </w:r>
      <w:r w:rsidRPr="00131B1E">
        <w:rPr>
          <w:color w:val="000000"/>
        </w:rPr>
        <w:t> после шипящих.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Слова категории состояния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Вопрос о словах категории состояния в системе частей речи.Общее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Служебные части речи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Общая характеристика служебных частей речи. Отличие самостоятельных частей речи от служебных.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Предлог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Предлог как служебная часть речи. Грамматические функции предлогов.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Разряды предлогов по происхождению: предлоги производ</w:t>
      </w:r>
      <w:r w:rsidRPr="00131B1E">
        <w:rPr>
          <w:color w:val="000000"/>
        </w:rPr>
        <w:softHyphen/>
        <w:t>ные и непроизводные. Разряды предлогов по строению: предлоги простые и составные.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Морфологический анализ предлогов.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Употребление предлогов в речи в соответствии с их значением и стилистическими особенностями.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употребления имён существительных и местоимений с предлогами. Правильное использование предлогов </w:t>
      </w:r>
      <w:r w:rsidRPr="00131B1E">
        <w:rPr>
          <w:b/>
          <w:bCs/>
          <w:i/>
          <w:iCs/>
          <w:color w:val="000000"/>
        </w:rPr>
        <w:t>из</w:t>
      </w:r>
      <w:r w:rsidRPr="00131B1E">
        <w:rPr>
          <w:color w:val="000000"/>
        </w:rPr>
        <w:t> — </w:t>
      </w:r>
      <w:r w:rsidRPr="00131B1E">
        <w:rPr>
          <w:b/>
          <w:bCs/>
          <w:i/>
          <w:iCs/>
          <w:color w:val="000000"/>
        </w:rPr>
        <w:t>с</w:t>
      </w:r>
      <w:r w:rsidRPr="00131B1E">
        <w:rPr>
          <w:color w:val="000000"/>
        </w:rPr>
        <w:t>, </w:t>
      </w:r>
      <w:r w:rsidRPr="00131B1E">
        <w:rPr>
          <w:b/>
          <w:bCs/>
          <w:i/>
          <w:iCs/>
          <w:color w:val="000000"/>
        </w:rPr>
        <w:t>в</w:t>
      </w:r>
      <w:r w:rsidRPr="00131B1E">
        <w:rPr>
          <w:color w:val="000000"/>
        </w:rPr>
        <w:t> — </w:t>
      </w:r>
      <w:r w:rsidRPr="00131B1E">
        <w:rPr>
          <w:b/>
          <w:bCs/>
          <w:i/>
          <w:iCs/>
          <w:color w:val="000000"/>
        </w:rPr>
        <w:t>на</w:t>
      </w:r>
      <w:r w:rsidRPr="00131B1E">
        <w:rPr>
          <w:color w:val="000000"/>
        </w:rPr>
        <w:t>. Правильное образование предложно-падежных форм с предлогами </w:t>
      </w:r>
      <w:r w:rsidRPr="00131B1E">
        <w:rPr>
          <w:b/>
          <w:bCs/>
          <w:i/>
          <w:iCs/>
          <w:color w:val="000000"/>
        </w:rPr>
        <w:t>по</w:t>
      </w:r>
      <w:r w:rsidRPr="00131B1E">
        <w:rPr>
          <w:color w:val="000000"/>
        </w:rPr>
        <w:t>, </w:t>
      </w:r>
      <w:r w:rsidRPr="00131B1E">
        <w:rPr>
          <w:b/>
          <w:bCs/>
          <w:i/>
          <w:iCs/>
          <w:color w:val="000000"/>
        </w:rPr>
        <w:t>благодаря</w:t>
      </w:r>
      <w:r w:rsidRPr="00131B1E">
        <w:rPr>
          <w:color w:val="000000"/>
        </w:rPr>
        <w:t>, </w:t>
      </w:r>
      <w:r w:rsidRPr="00131B1E">
        <w:rPr>
          <w:b/>
          <w:bCs/>
          <w:i/>
          <w:iCs/>
          <w:color w:val="000000"/>
        </w:rPr>
        <w:t>согласно</w:t>
      </w:r>
      <w:r w:rsidRPr="00131B1E">
        <w:rPr>
          <w:color w:val="000000"/>
        </w:rPr>
        <w:t>, </w:t>
      </w:r>
      <w:r w:rsidRPr="00131B1E">
        <w:rPr>
          <w:b/>
          <w:bCs/>
          <w:i/>
          <w:iCs/>
          <w:color w:val="000000"/>
        </w:rPr>
        <w:t>вопреки</w:t>
      </w:r>
      <w:r w:rsidRPr="00131B1E">
        <w:rPr>
          <w:color w:val="000000"/>
        </w:rPr>
        <w:t>, </w:t>
      </w:r>
      <w:r w:rsidRPr="00131B1E">
        <w:rPr>
          <w:b/>
          <w:bCs/>
          <w:i/>
          <w:iCs/>
          <w:color w:val="000000"/>
        </w:rPr>
        <w:t>наперерез</w:t>
      </w:r>
      <w:r w:rsidRPr="00131B1E">
        <w:rPr>
          <w:color w:val="000000"/>
        </w:rPr>
        <w:t>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Правописание производных предлогов.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Союз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Морфологический анализ союзов.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Роль союзов в тексте. Употребление союзов в речи в соответствии с их значением и стилистическими особенностями. Использование союзов как средства связи предложений и частей текста.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Правописание союзов.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lastRenderedPageBreak/>
        <w:t>Знаки препинания в сложных союзных предложениях. Знаки препинания в предложениях с союзом </w:t>
      </w:r>
      <w:r w:rsidRPr="00131B1E">
        <w:rPr>
          <w:b/>
          <w:bCs/>
          <w:i/>
          <w:iCs/>
          <w:color w:val="000000"/>
        </w:rPr>
        <w:t>и</w:t>
      </w:r>
      <w:r w:rsidRPr="00131B1E">
        <w:rPr>
          <w:color w:val="000000"/>
        </w:rPr>
        <w:t>, связывающим однородные члены и части сложного предложения.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Частица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Частица как служебная часть речи.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Разряды частиц по значению и употреблению: формообразующие, отрицательные, модальные.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Морфологический анализ частиц.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Смысловые различия частиц </w:t>
      </w:r>
      <w:r w:rsidRPr="00131B1E">
        <w:rPr>
          <w:b/>
          <w:bCs/>
          <w:i/>
          <w:iCs/>
          <w:color w:val="000000"/>
        </w:rPr>
        <w:t>не</w:t>
      </w:r>
      <w:r w:rsidRPr="00131B1E">
        <w:rPr>
          <w:color w:val="000000"/>
        </w:rPr>
        <w:t> и </w:t>
      </w:r>
      <w:r w:rsidRPr="00131B1E">
        <w:rPr>
          <w:b/>
          <w:bCs/>
          <w:i/>
          <w:iCs/>
          <w:color w:val="000000"/>
        </w:rPr>
        <w:t>ни</w:t>
      </w:r>
      <w:r w:rsidRPr="00131B1E">
        <w:rPr>
          <w:color w:val="000000"/>
        </w:rPr>
        <w:t>. Использование частиц </w:t>
      </w:r>
      <w:r w:rsidRPr="00131B1E">
        <w:rPr>
          <w:b/>
          <w:bCs/>
          <w:i/>
          <w:iCs/>
          <w:color w:val="000000"/>
        </w:rPr>
        <w:t>не</w:t>
      </w:r>
      <w:r w:rsidRPr="00131B1E">
        <w:rPr>
          <w:color w:val="000000"/>
        </w:rPr>
        <w:t> и </w:t>
      </w:r>
      <w:r w:rsidRPr="00131B1E">
        <w:rPr>
          <w:b/>
          <w:bCs/>
          <w:i/>
          <w:iCs/>
          <w:color w:val="000000"/>
        </w:rPr>
        <w:t>ни</w:t>
      </w:r>
      <w:r w:rsidRPr="00131B1E">
        <w:rPr>
          <w:color w:val="000000"/>
        </w:rPr>
        <w:t> в письменной речи. Различение приставки </w:t>
      </w:r>
      <w:r w:rsidRPr="00131B1E">
        <w:rPr>
          <w:b/>
          <w:bCs/>
          <w:i/>
          <w:iCs/>
          <w:color w:val="000000"/>
        </w:rPr>
        <w:t>не</w:t>
      </w:r>
      <w:r w:rsidRPr="00131B1E">
        <w:rPr>
          <w:color w:val="000000"/>
        </w:rPr>
        <w:t>- и частицы </w:t>
      </w:r>
      <w:r w:rsidRPr="00131B1E">
        <w:rPr>
          <w:b/>
          <w:bCs/>
          <w:i/>
          <w:iCs/>
          <w:color w:val="000000"/>
        </w:rPr>
        <w:t>не</w:t>
      </w:r>
      <w:r w:rsidRPr="00131B1E">
        <w:rPr>
          <w:color w:val="000000"/>
        </w:rPr>
        <w:t>. Слитное и раздельное написание </w:t>
      </w:r>
      <w:r w:rsidRPr="00131B1E">
        <w:rPr>
          <w:b/>
          <w:bCs/>
          <w:i/>
          <w:iCs/>
          <w:color w:val="000000"/>
        </w:rPr>
        <w:t>не</w:t>
      </w:r>
      <w:r w:rsidRPr="00131B1E">
        <w:rPr>
          <w:color w:val="000000"/>
        </w:rPr>
        <w:t> с разными частями речи (обобщение). Правописание частиц </w:t>
      </w:r>
      <w:r w:rsidRPr="00131B1E">
        <w:rPr>
          <w:b/>
          <w:bCs/>
          <w:i/>
          <w:iCs/>
          <w:color w:val="000000"/>
        </w:rPr>
        <w:t>бы</w:t>
      </w:r>
      <w:r w:rsidRPr="00131B1E">
        <w:rPr>
          <w:color w:val="000000"/>
        </w:rPr>
        <w:t>, </w:t>
      </w:r>
      <w:r w:rsidRPr="00131B1E">
        <w:rPr>
          <w:b/>
          <w:bCs/>
          <w:i/>
          <w:iCs/>
          <w:color w:val="000000"/>
        </w:rPr>
        <w:t>ли</w:t>
      </w:r>
      <w:r w:rsidRPr="00131B1E">
        <w:rPr>
          <w:color w:val="000000"/>
        </w:rPr>
        <w:t>, </w:t>
      </w:r>
      <w:r w:rsidRPr="00131B1E">
        <w:rPr>
          <w:b/>
          <w:bCs/>
          <w:i/>
          <w:iCs/>
          <w:color w:val="000000"/>
        </w:rPr>
        <w:t>же</w:t>
      </w:r>
      <w:r w:rsidRPr="00131B1E">
        <w:rPr>
          <w:color w:val="000000"/>
        </w:rPr>
        <w:t> с другими словами. Дефисное написание частиц -</w:t>
      </w:r>
      <w:r w:rsidRPr="00131B1E">
        <w:rPr>
          <w:b/>
          <w:bCs/>
          <w:i/>
          <w:iCs/>
          <w:color w:val="000000"/>
        </w:rPr>
        <w:t>то</w:t>
      </w:r>
      <w:r w:rsidRPr="00131B1E">
        <w:rPr>
          <w:color w:val="000000"/>
        </w:rPr>
        <w:t>, -</w:t>
      </w:r>
      <w:r w:rsidRPr="00131B1E">
        <w:rPr>
          <w:b/>
          <w:bCs/>
          <w:i/>
          <w:iCs/>
          <w:color w:val="000000"/>
        </w:rPr>
        <w:t>таки</w:t>
      </w:r>
      <w:r w:rsidRPr="00131B1E">
        <w:rPr>
          <w:color w:val="000000"/>
        </w:rPr>
        <w:t>, -</w:t>
      </w:r>
      <w:r w:rsidRPr="00131B1E">
        <w:rPr>
          <w:b/>
          <w:bCs/>
          <w:i/>
          <w:iCs/>
          <w:color w:val="000000"/>
        </w:rPr>
        <w:t>ка</w:t>
      </w:r>
      <w:r w:rsidRPr="00131B1E">
        <w:rPr>
          <w:color w:val="000000"/>
        </w:rPr>
        <w:t>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Междометия и звукоподражательные слова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Междометия как особая группа слов.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Морфологический анализ междометий.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Звукоподражательные слова.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Омонимия слов разных частей речи. Грамматическая омонимия. Использование грамматических омонимов в речи.</w:t>
      </w:r>
    </w:p>
    <w:p w:rsidR="003E2782" w:rsidRPr="00131B1E" w:rsidRDefault="003E2782" w:rsidP="00C95498">
      <w:pPr>
        <w:shd w:val="clear" w:color="auto" w:fill="FFFFFF"/>
        <w:ind w:firstLine="227"/>
        <w:jc w:val="both"/>
        <w:rPr>
          <w:rFonts w:eastAsia="Times New Roman"/>
          <w:b/>
        </w:rPr>
      </w:pPr>
    </w:p>
    <w:p w:rsidR="00131B1E" w:rsidRDefault="00131B1E" w:rsidP="00915A97">
      <w:pPr>
        <w:pStyle w:val="a4"/>
        <w:spacing w:before="0" w:beforeAutospacing="0" w:after="0" w:afterAutospacing="0"/>
        <w:ind w:firstLine="227"/>
        <w:jc w:val="both"/>
        <w:rPr>
          <w:b/>
          <w:bCs/>
          <w:color w:val="000000"/>
        </w:rPr>
      </w:pPr>
      <w:r w:rsidRPr="00131B1E">
        <w:rPr>
          <w:b/>
          <w:bCs/>
          <w:color w:val="000000"/>
        </w:rPr>
        <w:t xml:space="preserve">8 </w:t>
      </w:r>
      <w:r w:rsidR="00081FEC">
        <w:rPr>
          <w:b/>
          <w:bCs/>
          <w:color w:val="000000"/>
        </w:rPr>
        <w:t>КЛАСС</w:t>
      </w:r>
    </w:p>
    <w:p w:rsidR="00081FEC" w:rsidRPr="00131B1E" w:rsidRDefault="00081FEC" w:rsidP="00915A97">
      <w:pPr>
        <w:pStyle w:val="a4"/>
        <w:spacing w:before="0" w:beforeAutospacing="0" w:after="0" w:afterAutospacing="0"/>
        <w:ind w:firstLine="227"/>
        <w:jc w:val="both"/>
        <w:rPr>
          <w:b/>
          <w:bCs/>
          <w:color w:val="000000"/>
        </w:rPr>
      </w:pP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Общие сведения о языке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Русский язык в кругу других славянских языков.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Язык и речь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Монолог-описание, монолог-рассуждение, монолог-повествование; выступление с научным сообщением.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Диалог.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Текст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Текст и его основные признаки.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Особенности функционально-смысловых типов речи (повествование, описание, рассуждение).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lastRenderedPageBreak/>
        <w:t>Функциональные разновидности языка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Официально-деловой стиль. Сфера употребления, функции, языковые особенности.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Жанры официально-делового стиля (заявление, объяснительная записка, автобиография, характеристика).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Научный стиль. Сфера употребления, функции, языковые особенности.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Система языка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Синтаксис. Культура речи. Пунктуация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Синтаксис как раздел лингвистики.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Словосочетание и предложение как единицы синтаксиса.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Пунктуация. Функции знаков препинания.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Словосочетание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Основные признаки словосочетания.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Виды словосочетаний по морфологическим свойствам главного слова: глагольные, именные, наречные.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Типы подчинительной связи слов в словосочетании: согласование, управление, примыкание.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Синтаксический анализ словосочетаний.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Грамматическая синонимия словосочетаний.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построения словосочетаний.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Предложение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Употребление языковых форм выражения побуждения в побудительных предложениях.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Виды предложений по количеству грамматических основ (простые, сложные).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Виды простых предложений по наличию главных членов (двусоставные, односоставные).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Виды предложений по наличию второстепенных членов (распространённые, нераспространённые).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Предложения полные и неполные.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Грамматические, интонационные и пунктуационные особенности предложений со словами </w:t>
      </w:r>
      <w:r w:rsidRPr="00131B1E">
        <w:rPr>
          <w:b/>
          <w:bCs/>
          <w:i/>
          <w:iCs/>
          <w:color w:val="000000"/>
        </w:rPr>
        <w:t>да</w:t>
      </w:r>
      <w:r w:rsidRPr="00131B1E">
        <w:rPr>
          <w:color w:val="000000"/>
        </w:rPr>
        <w:t>, </w:t>
      </w:r>
      <w:r w:rsidRPr="00131B1E">
        <w:rPr>
          <w:b/>
          <w:bCs/>
          <w:i/>
          <w:iCs/>
          <w:color w:val="000000"/>
        </w:rPr>
        <w:t>нет</w:t>
      </w:r>
      <w:r w:rsidRPr="00131B1E">
        <w:rPr>
          <w:color w:val="000000"/>
        </w:rPr>
        <w:t>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построения простого предложения, использования инверсии.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Двусоставное предложение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i/>
          <w:iCs/>
          <w:color w:val="000000"/>
        </w:rPr>
        <w:t>Главные члены предложения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lastRenderedPageBreak/>
        <w:t>Подлежащее и сказуемое как главные члены предложения.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Способы выражения подлежащего.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Виды сказуемого (простое глагольное, составное глагольное, составное именное) и способы его выражения.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Тире между подлежащим и сказуемым.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согласования сказуемого с подлежащим, выраженным словосочетанием, сложносокращёнными словами, словами </w:t>
      </w:r>
      <w:r w:rsidRPr="00131B1E">
        <w:rPr>
          <w:b/>
          <w:bCs/>
          <w:i/>
          <w:iCs/>
          <w:color w:val="000000"/>
        </w:rPr>
        <w:t>большинство</w:t>
      </w:r>
      <w:r w:rsidRPr="00131B1E">
        <w:rPr>
          <w:color w:val="000000"/>
        </w:rPr>
        <w:t> — </w:t>
      </w:r>
      <w:r w:rsidRPr="00131B1E">
        <w:rPr>
          <w:b/>
          <w:bCs/>
          <w:i/>
          <w:iCs/>
          <w:color w:val="000000"/>
        </w:rPr>
        <w:t>меньшинство</w:t>
      </w:r>
      <w:r w:rsidRPr="00131B1E">
        <w:rPr>
          <w:color w:val="000000"/>
        </w:rPr>
        <w:t>, количественными сочетаниями.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i/>
          <w:iCs/>
          <w:color w:val="000000"/>
        </w:rPr>
        <w:t>Второстепенные члены предложения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Второстепенные члены предложения, их виды.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Определение как второстепенный член предложения. Определения согласованные и несогласованные.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Приложение как особый вид определения.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Дополнение как второстепенный член предложения.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Дополнения прямые и косвенные.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Односоставные предложения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Односоставные предложения, их грамматические признаки.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Грамматические различия односоставных предложений и двусоставных неполных предложений.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Синтаксическая синонимия односоставных и двусоставных предложений.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Употребление односоставных предложений в речи.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Простое осложнённое предложение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i/>
          <w:iCs/>
          <w:color w:val="000000"/>
        </w:rPr>
        <w:t>Предложения с однородными членами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Однородные и неоднородные определения.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Предложения с обобщающими словами при однородных членах.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построения предложений с однородными членами, связанными двойными союзами </w:t>
      </w:r>
      <w:r w:rsidRPr="00131B1E">
        <w:rPr>
          <w:b/>
          <w:bCs/>
          <w:i/>
          <w:iCs/>
          <w:color w:val="000000"/>
        </w:rPr>
        <w:t>не только…</w:t>
      </w:r>
      <w:r w:rsidRPr="00131B1E">
        <w:rPr>
          <w:b/>
          <w:bCs/>
          <w:color w:val="000000"/>
        </w:rPr>
        <w:t> </w:t>
      </w:r>
      <w:r w:rsidRPr="00131B1E">
        <w:rPr>
          <w:b/>
          <w:bCs/>
          <w:i/>
          <w:iCs/>
          <w:color w:val="000000"/>
        </w:rPr>
        <w:t>но и</w:t>
      </w:r>
      <w:r w:rsidRPr="00131B1E">
        <w:rPr>
          <w:color w:val="000000"/>
        </w:rPr>
        <w:t>, </w:t>
      </w:r>
      <w:r w:rsidRPr="00131B1E">
        <w:rPr>
          <w:b/>
          <w:bCs/>
          <w:i/>
          <w:iCs/>
          <w:color w:val="000000"/>
        </w:rPr>
        <w:t>как… так и.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постановки знаков препинания в предложениях с однородными членами, связанными попарно, с помощью повторяющихся союзов (</w:t>
      </w:r>
      <w:r w:rsidRPr="00131B1E">
        <w:rPr>
          <w:b/>
          <w:bCs/>
          <w:i/>
          <w:iCs/>
          <w:color w:val="000000"/>
        </w:rPr>
        <w:t>и... и</w:t>
      </w:r>
      <w:r w:rsidRPr="00131B1E">
        <w:rPr>
          <w:color w:val="000000"/>
        </w:rPr>
        <w:t>, </w:t>
      </w:r>
      <w:r w:rsidRPr="00131B1E">
        <w:rPr>
          <w:b/>
          <w:bCs/>
          <w:i/>
          <w:iCs/>
          <w:color w:val="000000"/>
        </w:rPr>
        <w:t>или... или</w:t>
      </w:r>
      <w:r w:rsidRPr="00131B1E">
        <w:rPr>
          <w:color w:val="000000"/>
        </w:rPr>
        <w:t>, </w:t>
      </w:r>
      <w:r w:rsidRPr="00131B1E">
        <w:rPr>
          <w:b/>
          <w:bCs/>
          <w:i/>
          <w:iCs/>
          <w:color w:val="000000"/>
        </w:rPr>
        <w:t>либo... либo</w:t>
      </w:r>
      <w:r w:rsidRPr="00131B1E">
        <w:rPr>
          <w:color w:val="000000"/>
        </w:rPr>
        <w:t>, </w:t>
      </w:r>
      <w:r w:rsidRPr="00131B1E">
        <w:rPr>
          <w:b/>
          <w:bCs/>
          <w:i/>
          <w:iCs/>
          <w:color w:val="000000"/>
        </w:rPr>
        <w:t>ни... ни</w:t>
      </w:r>
      <w:r w:rsidRPr="00131B1E">
        <w:rPr>
          <w:color w:val="000000"/>
        </w:rPr>
        <w:t>, </w:t>
      </w:r>
      <w:r w:rsidRPr="00131B1E">
        <w:rPr>
          <w:b/>
          <w:bCs/>
          <w:i/>
          <w:iCs/>
          <w:color w:val="000000"/>
        </w:rPr>
        <w:t>тo... тo</w:t>
      </w:r>
      <w:r w:rsidRPr="00131B1E">
        <w:rPr>
          <w:color w:val="000000"/>
        </w:rPr>
        <w:t>).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постановки знаков препинания в предложениях с обобщающими словами при однородных членах.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постановки знаков препинания в простом и сложном предложениях с союзом </w:t>
      </w:r>
      <w:r w:rsidRPr="00131B1E">
        <w:rPr>
          <w:b/>
          <w:bCs/>
          <w:i/>
          <w:iCs/>
          <w:color w:val="000000"/>
        </w:rPr>
        <w:t>и</w:t>
      </w:r>
      <w:r w:rsidRPr="00131B1E">
        <w:rPr>
          <w:color w:val="000000"/>
        </w:rPr>
        <w:t>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i/>
          <w:iCs/>
          <w:color w:val="000000"/>
        </w:rPr>
        <w:t>Предложения с обособленными членами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lastRenderedPageBreak/>
        <w:t>Уточняющие члены предложения, пояснительные и при</w:t>
      </w:r>
      <w:r w:rsidRPr="00131B1E">
        <w:rPr>
          <w:color w:val="000000"/>
        </w:rPr>
        <w:softHyphen/>
        <w:t>соединительные конструкции. 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постановки знаков препинания в предложениях со сравнительным оборотом; нормы обособления согласованных и 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i/>
          <w:iCs/>
          <w:color w:val="000000"/>
        </w:rPr>
        <w:t>Предложения с обращениями, вводными и вставными конструкциями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Обращение. Основные функции обращения. Распространённое и нераспространённое обращение.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Вводные конструкции.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Вставные конструкции.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Омонимия членов предложения и вводных слов, словосочетаний и предложений.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915A97" w:rsidRPr="00131B1E" w:rsidRDefault="00915A97" w:rsidP="00915A97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Нормы постановки знаков препинания в предложениях с вводными и вставными конструкциями, обращениями и междометиями.</w:t>
      </w:r>
    </w:p>
    <w:p w:rsidR="00081FEC" w:rsidRDefault="00081FEC" w:rsidP="00EA28F4">
      <w:pPr>
        <w:shd w:val="clear" w:color="auto" w:fill="FFFFFF"/>
        <w:ind w:firstLine="227"/>
        <w:jc w:val="both"/>
        <w:rPr>
          <w:rFonts w:eastAsia="Times New Roman"/>
          <w:b/>
          <w:bCs/>
          <w:color w:val="000000"/>
        </w:rPr>
      </w:pPr>
    </w:p>
    <w:p w:rsidR="00915A97" w:rsidRDefault="00131B1E" w:rsidP="00EA28F4">
      <w:pPr>
        <w:shd w:val="clear" w:color="auto" w:fill="FFFFFF"/>
        <w:ind w:firstLine="227"/>
        <w:jc w:val="both"/>
        <w:rPr>
          <w:rFonts w:eastAsia="Times New Roman"/>
          <w:b/>
          <w:bCs/>
          <w:color w:val="000000"/>
        </w:rPr>
      </w:pPr>
      <w:r w:rsidRPr="00131B1E">
        <w:rPr>
          <w:rFonts w:eastAsia="Times New Roman"/>
          <w:b/>
          <w:bCs/>
          <w:color w:val="000000"/>
        </w:rPr>
        <w:t xml:space="preserve"> 9 </w:t>
      </w:r>
      <w:r w:rsidR="00081FEC">
        <w:rPr>
          <w:rFonts w:eastAsia="Times New Roman"/>
          <w:b/>
          <w:bCs/>
          <w:color w:val="000000"/>
        </w:rPr>
        <w:t xml:space="preserve">КЛАСС </w:t>
      </w:r>
    </w:p>
    <w:p w:rsidR="00081FEC" w:rsidRPr="00131B1E" w:rsidRDefault="00081FEC" w:rsidP="00EA28F4">
      <w:pPr>
        <w:shd w:val="clear" w:color="auto" w:fill="FFFFFF"/>
        <w:ind w:firstLine="227"/>
        <w:jc w:val="both"/>
        <w:rPr>
          <w:rFonts w:eastAsia="Times New Roman"/>
          <w:b/>
          <w:bCs/>
          <w:color w:val="000000"/>
        </w:rPr>
      </w:pP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Общие сведения о языке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Роль русского языка в Российской Федерации.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Русский язык в современном мире.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Язык и речь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Речь устная и письменная, монологическая и диалогическая, полилог (повторение).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Виды речевой деятельности: говорение, письмо, аудирование, чтение (повторение).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Виды аудирования: выборочное, ознакомительное, детальное.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Виды чтения: изучающее, ознакомительное, просмотровое, поисковое.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Подробное, сжатое, выборочное изложение прочитанного или прослушанного текста.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Соблюдение языковых норм (орфоэпических, лексических, грамматических, стилистических, орфографических, пунктуа</w:t>
      </w:r>
      <w:r w:rsidRPr="00131B1E">
        <w:rPr>
          <w:color w:val="000000"/>
        </w:rPr>
        <w:softHyphen/>
        <w:t>ционных) русского литературного языка в речевой практике при создании устных и письменных высказываний.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t>Приёмы работы с учебной книгой, лингвистическими словарями, справочной литературой.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b/>
          <w:bCs/>
          <w:color w:val="000000"/>
        </w:rPr>
        <w:t>Текст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color w:val="000000"/>
        </w:rPr>
      </w:pPr>
      <w:r w:rsidRPr="00131B1E">
        <w:rPr>
          <w:color w:val="000000"/>
        </w:rPr>
        <w:lastRenderedPageBreak/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Информационная переработка текста.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Функциональные разновидности языка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Функциональные разновидности современного русского языка: разговорая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Синтаксис. Культура речи. Пунктуация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Сложное предложение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Понятие о сложном предложении (повторение).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Классификация сложных предложений. 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Смысловое, структурное и интонационное единство частей сложного предложения.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Сложносочинённое предложение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Понятие о сложносочинённом предложении, его строении.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Виды сложносочинённых предложений. Средства связи частей сложносочинённого предложения.  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Интонационные особенности сложносочинённых предложений с разными смысловыми отношениями между частями.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Нормы построения сложносочинённого предложения; нормы постановки знаков препинания в сложных предложениях (обобщение).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Синтаксический и пунктуационный анализ сложносочинённых предложений.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Сложноподчинённое предложение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Понятие о сложноподчинённом предложении. Главная и придаточная части предложения.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Союзы и союзные слова. Различия подчинительных союзов и союзных слов.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lastRenderedPageBreak/>
        <w:t>Грамматическая синонимия сложноподчинённых предложений и простых предложений с обособленными членами.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 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</w:t>
      </w:r>
      <w:r w:rsidRPr="00131B1E">
        <w:rPr>
          <w:rFonts w:ascii="LiberationSerif" w:hAnsi="LiberationSerif"/>
          <w:color w:val="000000"/>
        </w:rPr>
        <w:softHyphen/>
        <w:t>ными.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чтобы</w:t>
      </w:r>
      <w:r w:rsidRPr="00131B1E">
        <w:rPr>
          <w:rFonts w:ascii="LiberationSerif" w:hAnsi="LiberationSerif"/>
          <w:color w:val="000000"/>
        </w:rPr>
        <w:t>, союзными словами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какой</w:t>
      </w:r>
      <w:r w:rsidRPr="00131B1E">
        <w:rPr>
          <w:rFonts w:ascii="LiberationSerif" w:hAnsi="LiberationSerif"/>
          <w:color w:val="000000"/>
        </w:rPr>
        <w:t>,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который</w:t>
      </w:r>
      <w:r w:rsidRPr="00131B1E">
        <w:rPr>
          <w:rFonts w:ascii="LiberationSerif" w:hAnsi="LiberationSerif"/>
          <w:color w:val="000000"/>
        </w:rPr>
        <w:t>. Типичные грамматические ошибки при построении сложноподчинённых предложений.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Нормы постановки знаков препинания в сложноподчинённых предложениях.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Синтаксический и пунктуационный анализ сложноподчинённых предложений.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Бессоюзное сложное предложение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Понятие о бессоюзном сложном предложении.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Синтаксический и пунктуационный анализ бессоюзных сложных предложений.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Сложные предложения с разными видами союзной и бессоюзной связи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Типы сложных предложений с разными видами связи.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Синтаксический и пунктуационный анализ сложных предложений с разными видами союзной и бессоюзной связи.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Прямая и косвенная речь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Прямая и косвенная речь. Синонимия предложений с прямой и косвенной речью.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Цитирование. Способы включения цитат в высказывание.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Нормы построения предложений с прямой и косвенной речью; нормы постановки знаков препинания в предложениях с косвенной речью, с прямой речью, при цитировании.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Применение знаний по синтаксису и пунктуации в практике правописания.</w:t>
      </w:r>
    </w:p>
    <w:p w:rsidR="00131B1E" w:rsidRPr="00131B1E" w:rsidRDefault="00131B1E" w:rsidP="00EA28F4">
      <w:pPr>
        <w:shd w:val="clear" w:color="auto" w:fill="FFFFFF"/>
        <w:ind w:firstLine="227"/>
        <w:jc w:val="both"/>
        <w:rPr>
          <w:rFonts w:eastAsia="Times New Roman"/>
          <w:b/>
          <w:bCs/>
          <w:color w:val="000000"/>
        </w:rPr>
      </w:pPr>
    </w:p>
    <w:p w:rsidR="00EA28F4" w:rsidRDefault="00EA28F4" w:rsidP="00EA28F4">
      <w:pPr>
        <w:shd w:val="clear" w:color="auto" w:fill="FFFFFF"/>
        <w:ind w:firstLine="227"/>
        <w:jc w:val="both"/>
        <w:rPr>
          <w:rFonts w:eastAsia="Times New Roman"/>
          <w:b/>
          <w:bCs/>
          <w:color w:val="000000"/>
        </w:rPr>
      </w:pPr>
      <w:r w:rsidRPr="00131B1E">
        <w:rPr>
          <w:rFonts w:eastAsia="Times New Roman"/>
          <w:b/>
          <w:bCs/>
          <w:color w:val="000000"/>
        </w:rPr>
        <w:lastRenderedPageBreak/>
        <w:t>ПЛАНИРУЕМЫЕ ОБРАЗОВАТЕЛЬНЫЕ РЕЗУЛЬТАТЫ</w:t>
      </w:r>
    </w:p>
    <w:p w:rsidR="00081FEC" w:rsidRPr="00131B1E" w:rsidRDefault="00081FEC" w:rsidP="00EA28F4">
      <w:pPr>
        <w:shd w:val="clear" w:color="auto" w:fill="FFFFFF"/>
        <w:ind w:firstLine="227"/>
        <w:jc w:val="both"/>
        <w:rPr>
          <w:rFonts w:eastAsia="Times New Roman"/>
          <w:b/>
          <w:bCs/>
          <w:color w:val="000000"/>
        </w:rPr>
      </w:pPr>
    </w:p>
    <w:p w:rsidR="00EA28F4" w:rsidRDefault="00EA28F4" w:rsidP="00EA28F4">
      <w:pPr>
        <w:shd w:val="clear" w:color="auto" w:fill="FFFFFF"/>
        <w:ind w:firstLine="227"/>
        <w:jc w:val="both"/>
        <w:rPr>
          <w:rFonts w:eastAsia="Times New Roman"/>
          <w:b/>
          <w:bCs/>
          <w:color w:val="000000"/>
        </w:rPr>
      </w:pPr>
      <w:r w:rsidRPr="00131B1E">
        <w:rPr>
          <w:rFonts w:eastAsia="Times New Roman"/>
          <w:b/>
          <w:bCs/>
          <w:color w:val="000000"/>
        </w:rPr>
        <w:t>ЛИЧНОСТНЫЕ РЕЗУЛЬТАТЫ</w:t>
      </w:r>
    </w:p>
    <w:p w:rsidR="00081FEC" w:rsidRPr="00131B1E" w:rsidRDefault="00081FEC" w:rsidP="00EA28F4">
      <w:pPr>
        <w:shd w:val="clear" w:color="auto" w:fill="FFFFFF"/>
        <w:ind w:firstLine="227"/>
        <w:jc w:val="both"/>
        <w:rPr>
          <w:rFonts w:eastAsia="Times New Roman"/>
          <w:b/>
          <w:bCs/>
          <w:color w:val="000000"/>
        </w:rPr>
      </w:pP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Личностные результаты освоения Примерной рабочей программы по русскому языку основного общего образования достигаются в единстве учебной и воспитательной деятельности в 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Личностные результаты освоения Примерной рабочей программы по русскому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t>Гражданского воспитания: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готовность к выполнению обязанностей гражданина и реализации его прав, уважение прав, свобод и законных интересов других людей; активное участие в 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 готовность к разнообразной совместной деятельности, стремление к взаимопониманию и взаимопомощи; активное участие в школьном самоуправлении; готовность к участию в гуманитарной деятельности (помощь людям, нуждающимся в ней; волонтёрство).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t>Патриотического воспитания: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России; проявление интереса к познанию русского языка, к истории и культуре Российской Федерации, культуре своего края, народов России в контексте учебного предмета «Русский язык»; ценностное отношение к русскому языку, к достижениям своей Родины — России, к науке, искусству, боевым подвигам и трудовым достижениям народа, в том числе отражённым в художественных произведениях;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t>Духовно-нравственного воспитания: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ориентация на моральные ценности и нормы в ситуациях нравственного выбора; готовность оценивать своё поведение, в том числе речевое, и поступки, а также поведение и поступки других людей с позиции нравственных и правовых нормс учётом осознания последствий поступков; активное неприятие асоциальных поступков; свобода и ответственностьличности в условиях индивидуального и общественного пространства.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lastRenderedPageBreak/>
        <w:t>Эстетического воспитания: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восприимчивость к разным видам искусства, традициям и творчеству своего и других народов; понимание эмоционального воздействия искусства; осознание важности художественной культуры как средства коммуникации и самовыражения; 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творчества; стремление к самовыражению в разных видах искусства.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t>Физического воспитания, формирования культуры здоровья и эмоционального благополучия: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осознание ценности жизни с опорой на собственный жизненный и читательский опыт;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осознание последствий и неприятие вредных привычек (употреб</w:t>
      </w:r>
      <w:r w:rsidRPr="00131B1E">
        <w:rPr>
          <w:rFonts w:eastAsia="Times New Roman"/>
          <w:color w:val="000000"/>
        </w:rPr>
        <w:softHyphen/>
        <w:t>ление алкоголя, наркотиков, курение) и иных форм вреда для физического и психического здоровья; соблюдение правил безопасности, в том числе навыки безопасного поведения в интернет-среде в процессе школьного языкового образования;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умение принимать себя и других, не осуждая;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языке; сформированность навыков рефлексии, признание своего права на ошибку и такого же права другого человека.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t>Трудового воспитания: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 xml:space="preserve">интерес к практическому изучению профессий и труда </w:t>
      </w:r>
      <w:r w:rsidRPr="00131B1E">
        <w:rPr>
          <w:rFonts w:eastAsia="Times New Roman"/>
          <w:color w:val="000000"/>
        </w:rPr>
        <w:softHyphen/>
        <w:t>раз</w:t>
      </w:r>
      <w:r w:rsidRPr="00131B1E">
        <w:rPr>
          <w:rFonts w:eastAsia="Times New Roman"/>
          <w:color w:val="000000"/>
        </w:rPr>
        <w:softHyphen/>
        <w:t>личного рода, в том числе на основе применения изучае</w:t>
      </w:r>
      <w:r w:rsidRPr="00131B1E">
        <w:rPr>
          <w:rFonts w:eastAsia="Times New Roman"/>
          <w:color w:val="000000"/>
        </w:rPr>
        <w:softHyphen/>
        <w:t>мого предметного знания и ознакомления с деятельностью филологов, журналистов, писателей;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потребностей; умение рассказать о своих планах на будущее.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t>Экологического воспитания: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умение точно, логично выражать свою точку зрения на экологические проблемы;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t>Ценности научного познания: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lastRenderedPageBreak/>
        <w:t>ориентация в деятельности на современную систему научных представлений об основных закономерностях развития чело</w:t>
      </w:r>
      <w:r w:rsidRPr="00131B1E">
        <w:rPr>
          <w:rFonts w:eastAsia="Times New Roman"/>
          <w:color w:val="000000"/>
        </w:rPr>
        <w:softHyphen/>
        <w:t xml:space="preserve">века, природы и общества, взаимосвязях человека с природной и социальной средой; закономерностях развития языка; овладение языковой и читательской культурой, навыками </w:t>
      </w:r>
      <w:r w:rsidRPr="00131B1E">
        <w:rPr>
          <w:rFonts w:eastAsia="Times New Roman"/>
          <w:color w:val="000000"/>
        </w:rPr>
        <w:softHyphen/>
        <w:t>чтения как средства познания мира; овладение основными навыками исследовательской деятельности с учётом специфики школьного языкового образования; установка на осмысление опыта, наблюдений, поступков и стремление совершенствовать пути достижения индивидуального и коллективного благо</w:t>
      </w:r>
      <w:r w:rsidRPr="00131B1E">
        <w:rPr>
          <w:rFonts w:eastAsia="Times New Roman"/>
          <w:color w:val="000000"/>
        </w:rPr>
        <w:softHyphen/>
        <w:t>получия.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t>Адаптации обучающегося к изменяющимся условиям социальной и природной среды: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потребность во взаимодействии в условиях неопределённости, открытость опыту и знаниям других; потребность в действии в 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развития;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</w:p>
    <w:p w:rsidR="00C95498" w:rsidRPr="00131B1E" w:rsidRDefault="00C95498" w:rsidP="00C95498">
      <w:pPr>
        <w:shd w:val="clear" w:color="auto" w:fill="FFFFFF"/>
        <w:spacing w:before="240" w:after="120" w:line="240" w:lineRule="atLeast"/>
        <w:outlineLvl w:val="1"/>
        <w:rPr>
          <w:rFonts w:eastAsia="Times New Roman"/>
          <w:b/>
          <w:bCs/>
          <w:caps/>
          <w:color w:val="000000"/>
        </w:rPr>
      </w:pPr>
      <w:r w:rsidRPr="00131B1E">
        <w:rPr>
          <w:rFonts w:eastAsia="Times New Roman"/>
          <w:b/>
          <w:bCs/>
          <w:caps/>
          <w:color w:val="000000"/>
        </w:rPr>
        <w:t>МЕТАПРЕДМЕТНЫЕ РЕЗУЛЬТАТЫ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1. Овладение универсальными учебными познавательными действиями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t>Базовые логические действия: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выявлять и характеризовать существенные признаки языковых единиц, языковых явлений и процессов;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анализа; классифицировать языковые единицы по существенному признаку;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выявлять дефицит информации текста, необходимой для решения поставленной учебной задачи;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выявлять причинно-следственные связи при изучении языковых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lastRenderedPageBreak/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</w:t>
      </w:r>
      <w:r w:rsidRPr="00131B1E">
        <w:rPr>
          <w:rFonts w:eastAsia="Times New Roman"/>
          <w:color w:val="000000"/>
        </w:rPr>
        <w:softHyphen/>
        <w:t>ный вариант с учётом самостоятельно выделенных критериев.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t>Базовые исследовательские действия: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использовать вопросы как исследовательский инструмент познания в языковом образовании;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составлять алгоритм действий и использовать его для решения учебных задач;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самостоятельно формулировать обобщения и выводы по результатам проведённого наблюдения, исследования; владеть инструментами оценки достоверности полученных выводов и обобщений;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t>Работа с информацией: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выбирать, анализировать, интерпретировать, обобщать и систематизировать информацию, представленную в текстах, таб</w:t>
      </w:r>
      <w:r w:rsidRPr="00131B1E">
        <w:rPr>
          <w:rFonts w:eastAsia="Times New Roman"/>
          <w:color w:val="000000"/>
        </w:rPr>
        <w:softHyphen/>
        <w:t>лицах, схемах;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оценивать надёжность информации по критериям, пред</w:t>
      </w:r>
      <w:r w:rsidRPr="00131B1E">
        <w:rPr>
          <w:rFonts w:eastAsia="Times New Roman"/>
          <w:color w:val="000000"/>
        </w:rPr>
        <w:softHyphen/>
        <w:t>ложенным учителем или сформулированным самостоятельно;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эффективно запоминать и систематизировать информацию.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2. Овладение универсальными учебными коммуникативными действиями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t>Общение: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lastRenderedPageBreak/>
        <w:t>распознавать невербальные средства общения, понимать значение социальных знаков;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знать и распознавать предпосылки конфликтных ситуаций и смягчать конфликты, вести переговоры;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самостоятельно выбирать формат выступления с 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t>Совместная деятельность: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понимать и использовать преимущества командной и ин</w:t>
      </w:r>
      <w:r w:rsidRPr="00131B1E">
        <w:rPr>
          <w:rFonts w:eastAsia="Times New Roman"/>
          <w:color w:val="000000"/>
        </w:rPr>
        <w:softHyphen/>
        <w:t xml:space="preserve">дивидуальной работы при решении конкретной проблемы, </w:t>
      </w:r>
      <w:r w:rsidRPr="00131B1E">
        <w:rPr>
          <w:rFonts w:eastAsia="Times New Roman"/>
          <w:color w:val="000000"/>
        </w:rPr>
        <w:softHyphen/>
        <w:t xml:space="preserve">обосновывать необходимость применения групповых форм </w:t>
      </w:r>
      <w:r w:rsidRPr="00131B1E">
        <w:rPr>
          <w:rFonts w:eastAsia="Times New Roman"/>
          <w:color w:val="000000"/>
        </w:rPr>
        <w:softHyphen/>
        <w:t>взаимодействия при решении поставленной задачи;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</w:t>
      </w:r>
      <w:r w:rsidRPr="00131B1E">
        <w:rPr>
          <w:rFonts w:eastAsia="Times New Roman"/>
          <w:color w:val="000000"/>
        </w:rPr>
        <w:softHyphen/>
        <w:t>ной работы; уметь обобщать мнения нескольких людей, проявлять готовность руководить, выполнять поручения, подчиняться;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3. Овладение универсальными учебными регулятивными действиями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t>Самоорганизация: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выявлять проблемы для решения в учебных и жизненных ситуациях;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самостоятельно составлять план действий, вносить необходимые коррективы в ходе его реализации;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делать выбор и брать ответственность за решение.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t>Самоконтроль: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lastRenderedPageBreak/>
        <w:t>владеть разными способами самоконтроля (в том числе речевого), самомотивации и рефлексии;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давать адекватную оценку учебной ситуации и предлагать план её изменения;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объяснять причины достижения (недостижения) результата дея</w:t>
      </w:r>
      <w:r w:rsidRPr="00131B1E">
        <w:rPr>
          <w:rFonts w:eastAsia="Times New Roman"/>
          <w:color w:val="000000"/>
        </w:rPr>
        <w:softHyphen/>
        <w:t>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t>Эмоциональный интеллект: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развивать способность управлять собственными эмоциями и эмоциями других;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i/>
          <w:iCs/>
          <w:color w:val="000000"/>
        </w:rPr>
        <w:t>Принятие себя и других: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осознанно относиться к другому человеку и его мнению;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признавать своё и чужое право на ошибку;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принимать себя и других, не осуждая;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проявлять открытость;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осознавать невозможность контролировать всё вокруг.</w:t>
      </w:r>
    </w:p>
    <w:p w:rsidR="00C95498" w:rsidRPr="00131B1E" w:rsidRDefault="00C95498" w:rsidP="00C95498">
      <w:pPr>
        <w:shd w:val="clear" w:color="auto" w:fill="FFFFFF"/>
        <w:spacing w:before="240" w:after="120" w:line="240" w:lineRule="atLeast"/>
        <w:outlineLvl w:val="1"/>
        <w:rPr>
          <w:rFonts w:eastAsia="Times New Roman"/>
          <w:b/>
          <w:bCs/>
          <w:caps/>
          <w:color w:val="000000"/>
        </w:rPr>
      </w:pPr>
      <w:r w:rsidRPr="00131B1E">
        <w:rPr>
          <w:rFonts w:eastAsia="Times New Roman"/>
          <w:b/>
          <w:bCs/>
          <w:caps/>
          <w:color w:val="000000"/>
        </w:rPr>
        <w:t>ПРЕДМЕТНЫЕ РЕЗУЛЬТАТЫ</w:t>
      </w:r>
    </w:p>
    <w:p w:rsidR="00EA28F4" w:rsidRPr="00131B1E" w:rsidRDefault="00EA28F4" w:rsidP="00C95498">
      <w:pPr>
        <w:shd w:val="clear" w:color="auto" w:fill="FFFFFF"/>
        <w:spacing w:before="240" w:after="120" w:line="240" w:lineRule="atLeast"/>
        <w:outlineLvl w:val="1"/>
        <w:rPr>
          <w:rFonts w:eastAsia="Times New Roman"/>
          <w:b/>
          <w:bCs/>
          <w:caps/>
          <w:color w:val="000000"/>
        </w:rPr>
      </w:pPr>
      <w:r w:rsidRPr="00131B1E">
        <w:rPr>
          <w:rFonts w:eastAsia="Times New Roman"/>
          <w:b/>
          <w:bCs/>
          <w:caps/>
          <w:color w:val="000000"/>
        </w:rPr>
        <w:t>5 класс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Общие сведения о языке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Осознавать богатство и выразительность русского языка, приводить примеры, свидетельствующие об этом.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Язык и речь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Создавать устные монологические высказывания объёмом не менее 5 предложений на основе жизненных наблюдений, чтения научно-учебной, художественной и научно-популярной литературы.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 xml:space="preserve">Владеть различными видами аудирования: выборочным, </w:t>
      </w:r>
      <w:r w:rsidRPr="00131B1E">
        <w:rPr>
          <w:rFonts w:eastAsia="Times New Roman"/>
          <w:color w:val="000000"/>
        </w:rPr>
        <w:softHyphen/>
        <w:t>ознакомительным, детальным — научно-учебных и художественных текстов различных функционально-смысловых типов речи.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Владеть различными видами чтения: просмотровым, ознакомительным, изучающим, поисковым.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lastRenderedPageBreak/>
        <w:t>Устно пересказывать прочитанный или прослушанный текст объёмом не менее 100 слов.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— не менее 110 слов).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Соблюдать на письме нормы современного русского литературного языка, в том числе во время списывания текста объёмом 90—100 слов; словарного диктанта объёмом 15—20 слов; диктанта на основе связного текста объёмом 90—100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Текст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</w:t>
      </w:r>
      <w:r w:rsidRPr="00131B1E">
        <w:rPr>
          <w:rFonts w:eastAsia="Times New Roman"/>
          <w:color w:val="000000"/>
        </w:rPr>
        <w:softHyphen/>
        <w:t>ционально-смысловому типу речи.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Применять знание основных признаков текста (повествование) в практике его создания.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Восстанавливать деформированный текст; осуществлять корректировку восстановленного текста с опорой на образец. 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Представлять сообщение на заданную тему в виде презентации.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— целостность, связность, информативность).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Функциональные разновидности языка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lastRenderedPageBreak/>
        <w:t>Система языка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Фонетика. Графика. Орфоэпия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Характеризовать звуки; понимать различие между звуком и буквой, характеризовать систему звуков.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Проводить фонетический анализ слов.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Использовать знания по фонетике, графике и орфоэпии в практике произношения и правописания слов.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Орфография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Распознавать изученные орфограммы.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Применять знания по орфографии в практике правописания (в том числе применять знание о правописании разделительных </w:t>
      </w:r>
      <w:r w:rsidRPr="00131B1E">
        <w:rPr>
          <w:rFonts w:eastAsia="Times New Roman"/>
          <w:b/>
          <w:bCs/>
          <w:i/>
          <w:iCs/>
          <w:color w:val="000000"/>
        </w:rPr>
        <w:t>ъ</w:t>
      </w:r>
      <w:r w:rsidRPr="00131B1E">
        <w:rPr>
          <w:rFonts w:eastAsia="Times New Roman"/>
          <w:color w:val="000000"/>
        </w:rPr>
        <w:t> и </w:t>
      </w:r>
      <w:r w:rsidRPr="00131B1E">
        <w:rPr>
          <w:rFonts w:eastAsia="Times New Roman"/>
          <w:b/>
          <w:bCs/>
          <w:i/>
          <w:iCs/>
          <w:color w:val="000000"/>
        </w:rPr>
        <w:t>ь</w:t>
      </w:r>
      <w:r w:rsidRPr="00131B1E">
        <w:rPr>
          <w:rFonts w:eastAsia="Times New Roman"/>
          <w:color w:val="000000"/>
        </w:rPr>
        <w:t>).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Лексикология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Распознавать однозначные и многозначные слова, различать прямое и переносное значения слова.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Характеризовать тематические группы слов, родовые и видовые понятия.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Проводить лексический анализ слов (в рамках изученного).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Уметь пользоваться лексическими словарями (толковым словарём, словарями синонимов, антонимов, омонимов, паро</w:t>
      </w:r>
      <w:r w:rsidRPr="00131B1E">
        <w:rPr>
          <w:rFonts w:eastAsia="Times New Roman"/>
          <w:color w:val="000000"/>
        </w:rPr>
        <w:softHyphen/>
        <w:t>нимов).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Морфемика. Орфография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Характеризовать морфему как минимальную значимую единицу языка.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Распознавать морфемы в слове (корень, приставку, суффикс, окончание), выделять основу слова.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Находить чередование звуков в морфемах (в том числе чередование гласных с нулём звука).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Проводить морфемный анализ слов.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— и после приставок; корней с безударными проверяемыми, непроверяемыми, чередующимися гласными (в рамках изученного); корней с проверяемыми, непроверяемыми, непроизносимыми согласными (в рамках изученного); ё — о после шипящих в корне слова; </w:t>
      </w:r>
      <w:r w:rsidRPr="00131B1E">
        <w:rPr>
          <w:rFonts w:eastAsia="Times New Roman"/>
          <w:b/>
          <w:bCs/>
          <w:i/>
          <w:iCs/>
          <w:color w:val="000000"/>
        </w:rPr>
        <w:t>ы</w:t>
      </w:r>
      <w:r w:rsidRPr="00131B1E">
        <w:rPr>
          <w:rFonts w:eastAsia="Times New Roman"/>
          <w:color w:val="000000"/>
        </w:rPr>
        <w:t> — </w:t>
      </w:r>
      <w:r w:rsidRPr="00131B1E">
        <w:rPr>
          <w:rFonts w:eastAsia="Times New Roman"/>
          <w:b/>
          <w:bCs/>
          <w:i/>
          <w:iCs/>
          <w:color w:val="000000"/>
        </w:rPr>
        <w:t>и</w:t>
      </w:r>
      <w:r w:rsidRPr="00131B1E">
        <w:rPr>
          <w:rFonts w:eastAsia="Times New Roman"/>
          <w:color w:val="000000"/>
        </w:rPr>
        <w:t> после </w:t>
      </w:r>
      <w:r w:rsidRPr="00131B1E">
        <w:rPr>
          <w:rFonts w:eastAsia="Times New Roman"/>
          <w:b/>
          <w:bCs/>
          <w:i/>
          <w:iCs/>
          <w:color w:val="000000"/>
        </w:rPr>
        <w:t>ц</w:t>
      </w:r>
      <w:r w:rsidRPr="00131B1E">
        <w:rPr>
          <w:rFonts w:eastAsia="Times New Roman"/>
          <w:color w:val="000000"/>
        </w:rPr>
        <w:t>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Уместно использовать слова с суффиксами оценки в собственной речи.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Морфология. Культура речи. Орфография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Применять знания о частях речи как лексико-грамматических разрядах слов, о грамматическом значении слова, о сис</w:t>
      </w:r>
      <w:r w:rsidRPr="00131B1E">
        <w:rPr>
          <w:rFonts w:eastAsia="Times New Roman"/>
          <w:color w:val="000000"/>
        </w:rPr>
        <w:softHyphen/>
        <w:t>теме частей речи в русском языке для решения практико-ориентированных учебных задач.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Распознавать имена существительные, имена прилагательные, глаголы.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lastRenderedPageBreak/>
        <w:t>Применять знания по морфологии при выполнении языкового анализа различных видов и в речевой практике.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Имя существительное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Определять лексико-грамматические разряды имён существительных.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Проводить морфологический анализ имён существительных.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Соблюдать нормы правописания имён существительных: безударных окончаний; </w:t>
      </w:r>
      <w:r w:rsidRPr="00131B1E">
        <w:rPr>
          <w:rFonts w:eastAsia="Times New Roman"/>
          <w:b/>
          <w:bCs/>
          <w:i/>
          <w:iCs/>
          <w:color w:val="000000"/>
        </w:rPr>
        <w:t>о</w:t>
      </w:r>
      <w:r w:rsidRPr="00131B1E">
        <w:rPr>
          <w:rFonts w:eastAsia="Times New Roman"/>
          <w:color w:val="000000"/>
        </w:rPr>
        <w:t> — </w:t>
      </w:r>
      <w:r w:rsidRPr="00131B1E">
        <w:rPr>
          <w:rFonts w:eastAsia="Times New Roman"/>
          <w:b/>
          <w:bCs/>
          <w:i/>
          <w:iCs/>
          <w:color w:val="000000"/>
        </w:rPr>
        <w:t>е</w:t>
      </w:r>
      <w:r w:rsidRPr="00131B1E">
        <w:rPr>
          <w:rFonts w:eastAsia="Times New Roman"/>
          <w:color w:val="000000"/>
        </w:rPr>
        <w:t> (</w:t>
      </w:r>
      <w:r w:rsidRPr="00131B1E">
        <w:rPr>
          <w:rFonts w:eastAsia="Times New Roman"/>
          <w:b/>
          <w:bCs/>
          <w:i/>
          <w:iCs/>
          <w:color w:val="000000"/>
        </w:rPr>
        <w:t>ё</w:t>
      </w:r>
      <w:r w:rsidRPr="00131B1E">
        <w:rPr>
          <w:rFonts w:eastAsia="Times New Roman"/>
          <w:color w:val="000000"/>
        </w:rPr>
        <w:t>) после шипящих и </w:t>
      </w:r>
      <w:r w:rsidRPr="00131B1E">
        <w:rPr>
          <w:rFonts w:eastAsia="Times New Roman"/>
          <w:b/>
          <w:bCs/>
          <w:i/>
          <w:iCs/>
          <w:color w:val="000000"/>
        </w:rPr>
        <w:t>ц</w:t>
      </w:r>
      <w:r w:rsidRPr="00131B1E">
        <w:rPr>
          <w:rFonts w:eastAsia="Times New Roman"/>
          <w:color w:val="000000"/>
        </w:rPr>
        <w:t> в суффиксах и окончаниях; суффиксов 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чик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color w:val="000000"/>
        </w:rPr>
        <w:t> — 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щик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color w:val="000000"/>
        </w:rPr>
        <w:t>, 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ек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color w:val="000000"/>
        </w:rPr>
        <w:t> — 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ик</w:t>
      </w:r>
      <w:r w:rsidRPr="00131B1E">
        <w:rPr>
          <w:rFonts w:eastAsia="Times New Roman"/>
          <w:b/>
          <w:bCs/>
          <w:color w:val="000000"/>
        </w:rPr>
        <w:t>- (-</w:t>
      </w:r>
      <w:r w:rsidRPr="00131B1E">
        <w:rPr>
          <w:rFonts w:eastAsia="Times New Roman"/>
          <w:b/>
          <w:bCs/>
          <w:i/>
          <w:iCs/>
          <w:color w:val="000000"/>
        </w:rPr>
        <w:t>чик</w:t>
      </w:r>
      <w:r w:rsidRPr="00131B1E">
        <w:rPr>
          <w:rFonts w:eastAsia="Times New Roman"/>
          <w:b/>
          <w:bCs/>
          <w:color w:val="000000"/>
        </w:rPr>
        <w:t>-);</w:t>
      </w:r>
      <w:r w:rsidRPr="00131B1E">
        <w:rPr>
          <w:rFonts w:eastAsia="Times New Roman"/>
          <w:color w:val="000000"/>
        </w:rPr>
        <w:t> корней с чередованием </w:t>
      </w:r>
      <w:r w:rsidRPr="00131B1E">
        <w:rPr>
          <w:rFonts w:eastAsia="Times New Roman"/>
          <w:b/>
          <w:bCs/>
          <w:i/>
          <w:iCs/>
          <w:color w:val="000000"/>
        </w:rPr>
        <w:t>а </w:t>
      </w:r>
      <w:r w:rsidRPr="00131B1E">
        <w:rPr>
          <w:rFonts w:eastAsia="Times New Roman"/>
          <w:color w:val="000000"/>
        </w:rPr>
        <w:t>//</w:t>
      </w:r>
      <w:r w:rsidRPr="00131B1E">
        <w:rPr>
          <w:rFonts w:eastAsia="Times New Roman"/>
          <w:b/>
          <w:bCs/>
          <w:i/>
          <w:iCs/>
          <w:color w:val="000000"/>
        </w:rPr>
        <w:t> о</w:t>
      </w:r>
      <w:r w:rsidRPr="00131B1E">
        <w:rPr>
          <w:rFonts w:eastAsia="Times New Roman"/>
          <w:color w:val="000000"/>
        </w:rPr>
        <w:t>: 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лаг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 </w:t>
      </w:r>
      <w:r w:rsidRPr="00131B1E">
        <w:rPr>
          <w:rFonts w:eastAsia="Times New Roman"/>
          <w:color w:val="000000"/>
        </w:rPr>
        <w:t>—</w:t>
      </w:r>
      <w:r w:rsidRPr="00131B1E">
        <w:rPr>
          <w:rFonts w:eastAsia="Times New Roman"/>
          <w:b/>
          <w:bCs/>
          <w:i/>
          <w:iCs/>
          <w:color w:val="000000"/>
        </w:rPr>
        <w:t> 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лож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color w:val="000000"/>
        </w:rPr>
        <w:t>; 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раст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 </w:t>
      </w:r>
      <w:r w:rsidRPr="00131B1E">
        <w:rPr>
          <w:rFonts w:eastAsia="Times New Roman"/>
          <w:color w:val="000000"/>
        </w:rPr>
        <w:t>—</w:t>
      </w:r>
      <w:r w:rsidRPr="00131B1E">
        <w:rPr>
          <w:rFonts w:eastAsia="Times New Roman"/>
          <w:b/>
          <w:bCs/>
          <w:i/>
          <w:iCs/>
          <w:color w:val="000000"/>
        </w:rPr>
        <w:t> 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ращ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 </w:t>
      </w:r>
      <w:r w:rsidRPr="00131B1E">
        <w:rPr>
          <w:rFonts w:eastAsia="Times New Roman"/>
          <w:color w:val="000000"/>
        </w:rPr>
        <w:t>—</w:t>
      </w:r>
      <w:r w:rsidRPr="00131B1E">
        <w:rPr>
          <w:rFonts w:eastAsia="Times New Roman"/>
          <w:b/>
          <w:bCs/>
          <w:i/>
          <w:iCs/>
          <w:color w:val="000000"/>
        </w:rPr>
        <w:t> 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рос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color w:val="000000"/>
        </w:rPr>
        <w:t>; 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гар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 </w:t>
      </w:r>
      <w:r w:rsidRPr="00131B1E">
        <w:rPr>
          <w:rFonts w:eastAsia="Times New Roman"/>
          <w:color w:val="000000"/>
        </w:rPr>
        <w:t>—</w:t>
      </w:r>
      <w:r w:rsidRPr="00131B1E">
        <w:rPr>
          <w:rFonts w:eastAsia="Times New Roman"/>
          <w:b/>
          <w:bCs/>
          <w:i/>
          <w:iCs/>
          <w:color w:val="000000"/>
        </w:rPr>
        <w:t> 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гор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color w:val="000000"/>
        </w:rPr>
        <w:t>, 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зар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 </w:t>
      </w:r>
      <w:r w:rsidRPr="00131B1E">
        <w:rPr>
          <w:rFonts w:eastAsia="Times New Roman"/>
          <w:color w:val="000000"/>
        </w:rPr>
        <w:t>—</w:t>
      </w:r>
      <w:r w:rsidRPr="00131B1E">
        <w:rPr>
          <w:rFonts w:eastAsia="Times New Roman"/>
          <w:b/>
          <w:bCs/>
          <w:i/>
          <w:iCs/>
          <w:color w:val="000000"/>
        </w:rPr>
        <w:t> 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b/>
          <w:bCs/>
          <w:i/>
          <w:iCs/>
          <w:color w:val="000000"/>
        </w:rPr>
        <w:t>зор</w:t>
      </w:r>
      <w:r w:rsidRPr="00131B1E">
        <w:rPr>
          <w:rFonts w:eastAsia="Times New Roman"/>
          <w:b/>
          <w:bCs/>
          <w:color w:val="000000"/>
        </w:rPr>
        <w:t>-</w:t>
      </w:r>
      <w:r w:rsidRPr="00131B1E">
        <w:rPr>
          <w:rFonts w:eastAsia="Times New Roman"/>
          <w:color w:val="000000"/>
        </w:rPr>
        <w:t>; </w:t>
      </w:r>
      <w:r w:rsidRPr="00131B1E">
        <w:rPr>
          <w:rFonts w:eastAsia="Times New Roman"/>
          <w:b/>
          <w:bCs/>
          <w:i/>
          <w:iCs/>
          <w:color w:val="000000"/>
        </w:rPr>
        <w:t>-клан- </w:t>
      </w:r>
      <w:r w:rsidRPr="00131B1E">
        <w:rPr>
          <w:rFonts w:eastAsia="Times New Roman"/>
          <w:color w:val="000000"/>
        </w:rPr>
        <w:t>—</w:t>
      </w:r>
      <w:r w:rsidRPr="00131B1E">
        <w:rPr>
          <w:rFonts w:eastAsia="Times New Roman"/>
          <w:b/>
          <w:bCs/>
          <w:i/>
          <w:iCs/>
          <w:color w:val="000000"/>
        </w:rPr>
        <w:t> -клон-</w:t>
      </w:r>
      <w:r w:rsidRPr="00131B1E">
        <w:rPr>
          <w:rFonts w:eastAsia="Times New Roman"/>
          <w:color w:val="000000"/>
        </w:rPr>
        <w:t>, </w:t>
      </w:r>
      <w:r w:rsidRPr="00131B1E">
        <w:rPr>
          <w:rFonts w:eastAsia="Times New Roman"/>
          <w:b/>
          <w:bCs/>
          <w:i/>
          <w:iCs/>
          <w:color w:val="000000"/>
        </w:rPr>
        <w:t>-скак- </w:t>
      </w:r>
      <w:r w:rsidRPr="00131B1E">
        <w:rPr>
          <w:rFonts w:eastAsia="Times New Roman"/>
          <w:color w:val="000000"/>
        </w:rPr>
        <w:t>—</w:t>
      </w:r>
      <w:r w:rsidRPr="00131B1E">
        <w:rPr>
          <w:rFonts w:eastAsia="Times New Roman"/>
          <w:b/>
          <w:bCs/>
          <w:i/>
          <w:iCs/>
          <w:color w:val="000000"/>
        </w:rPr>
        <w:t> -скоч-</w:t>
      </w:r>
      <w:r w:rsidRPr="00131B1E">
        <w:rPr>
          <w:rFonts w:eastAsia="Times New Roman"/>
          <w:color w:val="000000"/>
        </w:rPr>
        <w:t>; употребления/неупотребления </w:t>
      </w:r>
      <w:r w:rsidRPr="00131B1E">
        <w:rPr>
          <w:rFonts w:eastAsia="Times New Roman"/>
          <w:b/>
          <w:bCs/>
          <w:i/>
          <w:iCs/>
          <w:color w:val="000000"/>
        </w:rPr>
        <w:t>ь </w:t>
      </w:r>
      <w:r w:rsidRPr="00131B1E">
        <w:rPr>
          <w:rFonts w:eastAsia="Times New Roman"/>
          <w:color w:val="000000"/>
        </w:rPr>
        <w:t>на конце имён существительных после шипящих; слитное и раздельное написание </w:t>
      </w:r>
      <w:r w:rsidRPr="00131B1E">
        <w:rPr>
          <w:rFonts w:eastAsia="Times New Roman"/>
          <w:b/>
          <w:bCs/>
          <w:i/>
          <w:iCs/>
          <w:color w:val="000000"/>
        </w:rPr>
        <w:t>не</w:t>
      </w:r>
      <w:r w:rsidRPr="00131B1E">
        <w:rPr>
          <w:rFonts w:eastAsia="Times New Roman"/>
          <w:color w:val="000000"/>
        </w:rPr>
        <w:t> с именами существительными; правописание собственных имён существительных.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Имя прилагательное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Проводить частичный морфологический анализ имён прилагательных (в рамках изученного).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Соблюдать нормы словоизменения, произношения имён прилагательных, постановки в них ударения (в рамках изучен</w:t>
      </w:r>
      <w:r w:rsidRPr="00131B1E">
        <w:rPr>
          <w:rFonts w:eastAsia="Times New Roman"/>
          <w:color w:val="000000"/>
        </w:rPr>
        <w:softHyphen/>
        <w:t>ного).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Соблюдать нормы правописания имён прилагательных: безударных окончаний; </w:t>
      </w:r>
      <w:r w:rsidRPr="00131B1E">
        <w:rPr>
          <w:rFonts w:eastAsia="Times New Roman"/>
          <w:b/>
          <w:bCs/>
          <w:i/>
          <w:iCs/>
          <w:color w:val="000000"/>
        </w:rPr>
        <w:t>о</w:t>
      </w:r>
      <w:r w:rsidRPr="00131B1E">
        <w:rPr>
          <w:rFonts w:eastAsia="Times New Roman"/>
          <w:color w:val="000000"/>
        </w:rPr>
        <w:t> — </w:t>
      </w:r>
      <w:r w:rsidRPr="00131B1E">
        <w:rPr>
          <w:rFonts w:eastAsia="Times New Roman"/>
          <w:b/>
          <w:bCs/>
          <w:i/>
          <w:iCs/>
          <w:color w:val="000000"/>
        </w:rPr>
        <w:t>е</w:t>
      </w:r>
      <w:r w:rsidRPr="00131B1E">
        <w:rPr>
          <w:rFonts w:eastAsia="Times New Roman"/>
          <w:color w:val="000000"/>
        </w:rPr>
        <w:t> после шипящих и </w:t>
      </w:r>
      <w:r w:rsidRPr="00131B1E">
        <w:rPr>
          <w:rFonts w:eastAsia="Times New Roman"/>
          <w:b/>
          <w:bCs/>
          <w:i/>
          <w:iCs/>
          <w:color w:val="000000"/>
        </w:rPr>
        <w:t>ц</w:t>
      </w:r>
      <w:r w:rsidRPr="00131B1E">
        <w:rPr>
          <w:rFonts w:eastAsia="Times New Roman"/>
          <w:color w:val="000000"/>
        </w:rPr>
        <w:t> в суффиксах и окончаниях; кратких форм имён прилагательных с основой на шипящие; нормы слитного и раздельного написания </w:t>
      </w:r>
      <w:r w:rsidRPr="00131B1E">
        <w:rPr>
          <w:rFonts w:eastAsia="Times New Roman"/>
          <w:b/>
          <w:bCs/>
          <w:i/>
          <w:iCs/>
          <w:color w:val="000000"/>
        </w:rPr>
        <w:t>не</w:t>
      </w:r>
      <w:r w:rsidRPr="00131B1E">
        <w:rPr>
          <w:rFonts w:eastAsia="Times New Roman"/>
          <w:color w:val="000000"/>
        </w:rPr>
        <w:t> с именами прилагательными.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Глагол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Различать глаголы совершенного и несовершенного вида, возвратные и невозвратные.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Определять спряжение глагола, уметь спрягать глаголы.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Проводить частичный морфологический анализ глаголов (в рамках изученного).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Соблюдать нормы словоизменения глаголов, постановки ударения в глагольных формах (в рамках изученного).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Соблюдать нормы правописания глаголов: корней с чередованием </w:t>
      </w:r>
      <w:r w:rsidRPr="00131B1E">
        <w:rPr>
          <w:rFonts w:eastAsia="Times New Roman"/>
          <w:b/>
          <w:bCs/>
          <w:i/>
          <w:iCs/>
          <w:color w:val="000000"/>
        </w:rPr>
        <w:t>е</w:t>
      </w:r>
      <w:r w:rsidRPr="00131B1E">
        <w:rPr>
          <w:rFonts w:eastAsia="Times New Roman"/>
          <w:b/>
          <w:bCs/>
          <w:color w:val="000000"/>
        </w:rPr>
        <w:t> </w:t>
      </w:r>
      <w:r w:rsidRPr="00131B1E">
        <w:rPr>
          <w:rFonts w:eastAsia="Times New Roman"/>
          <w:color w:val="000000"/>
        </w:rPr>
        <w:t>// </w:t>
      </w:r>
      <w:r w:rsidRPr="00131B1E">
        <w:rPr>
          <w:rFonts w:eastAsia="Times New Roman"/>
          <w:b/>
          <w:bCs/>
          <w:i/>
          <w:iCs/>
          <w:color w:val="000000"/>
        </w:rPr>
        <w:t>и</w:t>
      </w:r>
      <w:r w:rsidRPr="00131B1E">
        <w:rPr>
          <w:rFonts w:eastAsia="Times New Roman"/>
          <w:color w:val="000000"/>
        </w:rPr>
        <w:t>; использования </w:t>
      </w:r>
      <w:r w:rsidRPr="00131B1E">
        <w:rPr>
          <w:rFonts w:eastAsia="Times New Roman"/>
          <w:b/>
          <w:bCs/>
          <w:i/>
          <w:iCs/>
          <w:color w:val="000000"/>
        </w:rPr>
        <w:t>ь </w:t>
      </w:r>
      <w:r w:rsidRPr="00131B1E">
        <w:rPr>
          <w:rFonts w:eastAsia="Times New Roman"/>
          <w:color w:val="000000"/>
        </w:rPr>
        <w:t>после шипящих как показателя грамматической формы в инфинитиве, в форме 2-го лица единственного числа; </w:t>
      </w:r>
      <w:r w:rsidRPr="00131B1E">
        <w:rPr>
          <w:rFonts w:eastAsia="Times New Roman"/>
          <w:b/>
          <w:bCs/>
          <w:i/>
          <w:iCs/>
          <w:color w:val="000000"/>
        </w:rPr>
        <w:t>-тся</w:t>
      </w:r>
      <w:r w:rsidRPr="00131B1E">
        <w:rPr>
          <w:rFonts w:eastAsia="Times New Roman"/>
          <w:color w:val="000000"/>
        </w:rPr>
        <w:t> и </w:t>
      </w:r>
      <w:r w:rsidRPr="00131B1E">
        <w:rPr>
          <w:rFonts w:eastAsia="Times New Roman"/>
          <w:b/>
          <w:bCs/>
          <w:i/>
          <w:iCs/>
          <w:color w:val="000000"/>
        </w:rPr>
        <w:t>-ться</w:t>
      </w:r>
      <w:r w:rsidRPr="00131B1E">
        <w:rPr>
          <w:rFonts w:eastAsia="Times New Roman"/>
          <w:color w:val="000000"/>
        </w:rPr>
        <w:t> в глаголах; суффиксов </w:t>
      </w:r>
      <w:r w:rsidRPr="00131B1E">
        <w:rPr>
          <w:rFonts w:eastAsia="Times New Roman"/>
          <w:b/>
          <w:bCs/>
          <w:i/>
          <w:iCs/>
          <w:color w:val="000000"/>
        </w:rPr>
        <w:t>-ова</w:t>
      </w:r>
      <w:r w:rsidRPr="00131B1E">
        <w:rPr>
          <w:rFonts w:eastAsia="Times New Roman"/>
          <w:color w:val="000000"/>
        </w:rPr>
        <w:t>-</w:t>
      </w:r>
      <w:r w:rsidRPr="00131B1E">
        <w:rPr>
          <w:rFonts w:eastAsia="Times New Roman"/>
          <w:b/>
          <w:bCs/>
          <w:color w:val="000000"/>
        </w:rPr>
        <w:t> </w:t>
      </w:r>
      <w:r w:rsidRPr="00131B1E">
        <w:rPr>
          <w:rFonts w:eastAsia="Times New Roman"/>
          <w:color w:val="000000"/>
        </w:rPr>
        <w:t>— -</w:t>
      </w:r>
      <w:r w:rsidRPr="00131B1E">
        <w:rPr>
          <w:rFonts w:eastAsia="Times New Roman"/>
          <w:b/>
          <w:bCs/>
          <w:i/>
          <w:iCs/>
          <w:color w:val="000000"/>
        </w:rPr>
        <w:t>ева</w:t>
      </w:r>
      <w:r w:rsidRPr="00131B1E">
        <w:rPr>
          <w:rFonts w:eastAsia="Times New Roman"/>
          <w:color w:val="000000"/>
        </w:rPr>
        <w:t>-, </w:t>
      </w:r>
      <w:r w:rsidRPr="00131B1E">
        <w:rPr>
          <w:rFonts w:eastAsia="Times New Roman"/>
          <w:b/>
          <w:bCs/>
          <w:i/>
          <w:iCs/>
          <w:color w:val="000000"/>
        </w:rPr>
        <w:t>-ыва-</w:t>
      </w:r>
      <w:r w:rsidRPr="00131B1E">
        <w:rPr>
          <w:rFonts w:eastAsia="Times New Roman"/>
          <w:b/>
          <w:bCs/>
          <w:color w:val="000000"/>
        </w:rPr>
        <w:t> </w:t>
      </w:r>
      <w:r w:rsidRPr="00131B1E">
        <w:rPr>
          <w:rFonts w:eastAsia="Times New Roman"/>
          <w:color w:val="000000"/>
        </w:rPr>
        <w:t>— </w:t>
      </w:r>
      <w:r w:rsidRPr="00131B1E">
        <w:rPr>
          <w:rFonts w:eastAsia="Times New Roman"/>
          <w:b/>
          <w:bCs/>
          <w:i/>
          <w:iCs/>
          <w:color w:val="000000"/>
        </w:rPr>
        <w:t>-ива-</w:t>
      </w:r>
      <w:r w:rsidRPr="00131B1E">
        <w:rPr>
          <w:rFonts w:eastAsia="Times New Roman"/>
          <w:color w:val="000000"/>
        </w:rPr>
        <w:t>; личных окончаний глагола, гласной перед суффиксом </w:t>
      </w:r>
      <w:r w:rsidRPr="00131B1E">
        <w:rPr>
          <w:rFonts w:eastAsia="Times New Roman"/>
          <w:b/>
          <w:bCs/>
          <w:i/>
          <w:iCs/>
          <w:color w:val="000000"/>
        </w:rPr>
        <w:t>-л-</w:t>
      </w:r>
      <w:r w:rsidRPr="00131B1E">
        <w:rPr>
          <w:rFonts w:eastAsia="Times New Roman"/>
          <w:color w:val="000000"/>
        </w:rPr>
        <w:t> в формах прошедшего времени глагола; слитного и раздельного написания </w:t>
      </w:r>
      <w:r w:rsidRPr="00131B1E">
        <w:rPr>
          <w:rFonts w:eastAsia="Times New Roman"/>
          <w:b/>
          <w:bCs/>
          <w:i/>
          <w:iCs/>
          <w:color w:val="000000"/>
        </w:rPr>
        <w:t>не</w:t>
      </w:r>
      <w:r w:rsidRPr="00131B1E">
        <w:rPr>
          <w:rFonts w:eastAsia="Times New Roman"/>
          <w:color w:val="000000"/>
        </w:rPr>
        <w:t> с глаголами.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Синтаксис. Культура речи. Пунктуация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lastRenderedPageBreak/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Распознавать словосочетания по морфологическим свойствам главного слова (именные, глагольные, наречные); простые нео</w:t>
      </w:r>
      <w:r w:rsidRPr="00131B1E">
        <w:rPr>
          <w:rFonts w:eastAsia="Times New Roman"/>
          <w:color w:val="000000"/>
        </w:rPr>
        <w:softHyphen/>
        <w:t>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 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морфологические средства выражения второстепенных членов предложения (в рамках изученного).</w:t>
      </w:r>
    </w:p>
    <w:p w:rsidR="00C95498" w:rsidRPr="00131B1E" w:rsidRDefault="00C95498" w:rsidP="00C95498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Соблюдать на письме пунктуационные нормы при постановке тире между подлежащим и сказуемым, выборе знаков препинания в предложениях с однородными членами, связанными бессоюзной связью, одиночным союзом </w:t>
      </w:r>
      <w:r w:rsidRPr="00131B1E">
        <w:rPr>
          <w:rFonts w:eastAsia="Times New Roman"/>
          <w:b/>
          <w:bCs/>
          <w:i/>
          <w:iCs/>
          <w:color w:val="000000"/>
        </w:rPr>
        <w:t>и</w:t>
      </w:r>
      <w:r w:rsidRPr="00131B1E">
        <w:rPr>
          <w:rFonts w:eastAsia="Times New Roman"/>
          <w:color w:val="000000"/>
        </w:rPr>
        <w:t>, союзами </w:t>
      </w:r>
      <w:r w:rsidRPr="00131B1E">
        <w:rPr>
          <w:rFonts w:eastAsia="Times New Roman"/>
          <w:b/>
          <w:bCs/>
          <w:i/>
          <w:iCs/>
          <w:color w:val="000000"/>
        </w:rPr>
        <w:t>а</w:t>
      </w:r>
      <w:r w:rsidRPr="00131B1E">
        <w:rPr>
          <w:rFonts w:eastAsia="Times New Roman"/>
          <w:color w:val="000000"/>
        </w:rPr>
        <w:t>, </w:t>
      </w:r>
      <w:r w:rsidRPr="00131B1E">
        <w:rPr>
          <w:rFonts w:eastAsia="Times New Roman"/>
          <w:b/>
          <w:bCs/>
          <w:i/>
          <w:iCs/>
          <w:color w:val="000000"/>
        </w:rPr>
        <w:t>но</w:t>
      </w:r>
      <w:r w:rsidRPr="00131B1E">
        <w:rPr>
          <w:rFonts w:eastAsia="Times New Roman"/>
          <w:color w:val="000000"/>
        </w:rPr>
        <w:t>, </w:t>
      </w:r>
      <w:r w:rsidRPr="00131B1E">
        <w:rPr>
          <w:rFonts w:eastAsia="Times New Roman"/>
          <w:b/>
          <w:bCs/>
          <w:i/>
          <w:iCs/>
          <w:color w:val="000000"/>
        </w:rPr>
        <w:t>однако</w:t>
      </w:r>
      <w:r w:rsidRPr="00131B1E">
        <w:rPr>
          <w:rFonts w:eastAsia="Times New Roman"/>
          <w:color w:val="000000"/>
        </w:rPr>
        <w:t>, </w:t>
      </w:r>
      <w:r w:rsidRPr="00131B1E">
        <w:rPr>
          <w:rFonts w:eastAsia="Times New Roman"/>
          <w:b/>
          <w:bCs/>
          <w:i/>
          <w:iCs/>
          <w:color w:val="000000"/>
        </w:rPr>
        <w:t>зато</w:t>
      </w:r>
      <w:r w:rsidRPr="00131B1E">
        <w:rPr>
          <w:rFonts w:eastAsia="Times New Roman"/>
          <w:color w:val="000000"/>
        </w:rPr>
        <w:t>, </w:t>
      </w:r>
      <w:r w:rsidRPr="00131B1E">
        <w:rPr>
          <w:rFonts w:eastAsia="Times New Roman"/>
          <w:b/>
          <w:bCs/>
          <w:i/>
          <w:iCs/>
          <w:color w:val="000000"/>
        </w:rPr>
        <w:t>да</w:t>
      </w:r>
      <w:r w:rsidRPr="00131B1E">
        <w:rPr>
          <w:rFonts w:eastAsia="Times New Roman"/>
          <w:color w:val="000000"/>
        </w:rPr>
        <w:t> (в значении </w:t>
      </w:r>
      <w:r w:rsidRPr="00131B1E">
        <w:rPr>
          <w:rFonts w:eastAsia="Times New Roman"/>
          <w:b/>
          <w:bCs/>
          <w:i/>
          <w:iCs/>
          <w:color w:val="000000"/>
        </w:rPr>
        <w:t>и</w:t>
      </w:r>
      <w:r w:rsidRPr="00131B1E">
        <w:rPr>
          <w:rFonts w:eastAsia="Times New Roman"/>
          <w:color w:val="000000"/>
        </w:rPr>
        <w:t>), </w:t>
      </w:r>
      <w:r w:rsidRPr="00131B1E">
        <w:rPr>
          <w:rFonts w:eastAsia="Times New Roman"/>
          <w:b/>
          <w:bCs/>
          <w:i/>
          <w:iCs/>
          <w:color w:val="000000"/>
        </w:rPr>
        <w:t>да</w:t>
      </w:r>
      <w:r w:rsidRPr="00131B1E">
        <w:rPr>
          <w:rFonts w:eastAsia="Times New Roman"/>
          <w:color w:val="000000"/>
        </w:rPr>
        <w:t> (в значении </w:t>
      </w:r>
      <w:r w:rsidRPr="00131B1E">
        <w:rPr>
          <w:rFonts w:eastAsia="Times New Roman"/>
          <w:b/>
          <w:bCs/>
          <w:i/>
          <w:iCs/>
          <w:color w:val="000000"/>
        </w:rPr>
        <w:t>но</w:t>
      </w:r>
      <w:r w:rsidRPr="00131B1E">
        <w:rPr>
          <w:rFonts w:eastAsia="Times New Roman"/>
          <w:color w:val="000000"/>
        </w:rPr>
        <w:t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 </w:t>
      </w:r>
      <w:r w:rsidRPr="00131B1E">
        <w:rPr>
          <w:rFonts w:eastAsia="Times New Roman"/>
          <w:b/>
          <w:bCs/>
          <w:i/>
          <w:iCs/>
          <w:color w:val="000000"/>
        </w:rPr>
        <w:t>и</w:t>
      </w:r>
      <w:r w:rsidRPr="00131B1E">
        <w:rPr>
          <w:rFonts w:eastAsia="Times New Roman"/>
          <w:color w:val="000000"/>
        </w:rPr>
        <w:t>, </w:t>
      </w:r>
      <w:r w:rsidRPr="00131B1E">
        <w:rPr>
          <w:rFonts w:eastAsia="Times New Roman"/>
          <w:b/>
          <w:bCs/>
          <w:i/>
          <w:iCs/>
          <w:color w:val="000000"/>
        </w:rPr>
        <w:t>но</w:t>
      </w:r>
      <w:r w:rsidRPr="00131B1E">
        <w:rPr>
          <w:rFonts w:eastAsia="Times New Roman"/>
          <w:color w:val="000000"/>
        </w:rPr>
        <w:t>, </w:t>
      </w:r>
      <w:r w:rsidRPr="00131B1E">
        <w:rPr>
          <w:rFonts w:eastAsia="Times New Roman"/>
          <w:b/>
          <w:bCs/>
          <w:i/>
          <w:iCs/>
          <w:color w:val="000000"/>
        </w:rPr>
        <w:t>а</w:t>
      </w:r>
      <w:r w:rsidRPr="00131B1E">
        <w:rPr>
          <w:rFonts w:eastAsia="Times New Roman"/>
          <w:color w:val="000000"/>
        </w:rPr>
        <w:t>, </w:t>
      </w:r>
      <w:r w:rsidRPr="00131B1E">
        <w:rPr>
          <w:rFonts w:eastAsia="Times New Roman"/>
          <w:b/>
          <w:bCs/>
          <w:i/>
          <w:iCs/>
          <w:color w:val="000000"/>
        </w:rPr>
        <w:t>однако</w:t>
      </w:r>
      <w:r w:rsidRPr="00131B1E">
        <w:rPr>
          <w:rFonts w:eastAsia="Times New Roman"/>
          <w:color w:val="000000"/>
        </w:rPr>
        <w:t>, </w:t>
      </w:r>
      <w:r w:rsidRPr="00131B1E">
        <w:rPr>
          <w:rFonts w:eastAsia="Times New Roman"/>
          <w:b/>
          <w:bCs/>
          <w:i/>
          <w:iCs/>
          <w:color w:val="000000"/>
        </w:rPr>
        <w:t>зато</w:t>
      </w:r>
      <w:r w:rsidRPr="00131B1E">
        <w:rPr>
          <w:rFonts w:eastAsia="Times New Roman"/>
          <w:color w:val="000000"/>
        </w:rPr>
        <w:t>, </w:t>
      </w:r>
      <w:r w:rsidRPr="00131B1E">
        <w:rPr>
          <w:rFonts w:eastAsia="Times New Roman"/>
          <w:b/>
          <w:bCs/>
          <w:i/>
          <w:iCs/>
          <w:color w:val="000000"/>
        </w:rPr>
        <w:t>да</w:t>
      </w:r>
      <w:r w:rsidRPr="00131B1E">
        <w:rPr>
          <w:rFonts w:eastAsia="Times New Roman"/>
          <w:color w:val="000000"/>
        </w:rPr>
        <w:t>; оформлять на письме диалог.</w:t>
      </w:r>
    </w:p>
    <w:p w:rsidR="00EA28F4" w:rsidRPr="0062360C" w:rsidRDefault="00EA28F4" w:rsidP="00C95498">
      <w:pPr>
        <w:shd w:val="clear" w:color="auto" w:fill="FFFFFF"/>
        <w:ind w:firstLine="227"/>
        <w:jc w:val="both"/>
        <w:rPr>
          <w:rFonts w:eastAsia="Times New Roman"/>
          <w:b/>
          <w:color w:val="000000"/>
        </w:rPr>
      </w:pPr>
    </w:p>
    <w:p w:rsidR="00EA28F4" w:rsidRPr="0062360C" w:rsidRDefault="00081FEC" w:rsidP="00081FEC">
      <w:pPr>
        <w:shd w:val="clear" w:color="auto" w:fill="FFFFFF"/>
        <w:jc w:val="both"/>
        <w:rPr>
          <w:rFonts w:eastAsia="Times New Roman"/>
          <w:b/>
          <w:color w:val="000000"/>
        </w:rPr>
      </w:pPr>
      <w:r>
        <w:rPr>
          <w:rFonts w:eastAsia="Times New Roman"/>
          <w:b/>
          <w:color w:val="000000"/>
        </w:rPr>
        <w:t>6 КЛАСС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Общие сведения о языке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Иметь представление о русском литературном языке.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Язык и речь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Создавать устные монологические высказывания объёмом не менее 6 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Участвовать в диалоге (побуждение к действию, обмен мнениями) объёмом не менее 4 реплик.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Владеть различными видами аудирования: выборочным, ознакомительным, детальным — научно-учебных и художественных текстов различных функционально-смысловых типов речи.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Владеть различными видами чтения: просмотровым, ознакомительным, изучающим, поисковым.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Устно пересказывать прочитанный или прослушанный текст объёмом не менее 110 слов.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lastRenderedPageBreak/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 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 слов; для сжатого изложения — не менее 165 слов).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100—110 слов; словарного диктанта объёмом 20—25 слов; диктанта на основе связного текста объёмом 100—110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 непроверяемыми написаниями); соблюдать в устной речи и на письме правила речевого этикета.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Текст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Анализировать текст с точки зрения его соответствия основным признакам; с точки зрения его принадлежности к функ</w:t>
      </w:r>
      <w:r w:rsidRPr="00131B1E">
        <w:rPr>
          <w:rFonts w:eastAsia="Times New Roman"/>
          <w:color w:val="000000"/>
        </w:rPr>
        <w:softHyphen/>
        <w:t>ционально-смысловому типу речи.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Представлять сообщение на заданную тему в виде презентации.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lastRenderedPageBreak/>
        <w:t>Редактировать собственные тексты с опорой на знание норм современного русского литературного языка.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Функциональные разновидности языка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СИСТЕМА ЯЗЫКА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Лексикология. Культура речи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Распознавать в тексте фразеологизмы, уметь определять их значения; характеризовать ситуацию употреб</w:t>
      </w:r>
      <w:r w:rsidRPr="00131B1E">
        <w:rPr>
          <w:rFonts w:eastAsia="Times New Roman"/>
          <w:color w:val="000000"/>
        </w:rPr>
        <w:softHyphen/>
        <w:t>ления фра</w:t>
      </w:r>
      <w:r w:rsidRPr="00131B1E">
        <w:rPr>
          <w:rFonts w:eastAsia="Times New Roman"/>
          <w:color w:val="000000"/>
        </w:rPr>
        <w:softHyphen/>
        <w:t>зеологизма.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Словообразование. Культура речи. Орфография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Распознавать формообразующие и словообразующие морфемы в слове; выделять производящую основу.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Соблюдать нормы словообразования имён прилагательных.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Соблюдать нормы правописания сложных и сложносокращённых слов; нормы правописания корня </w:t>
      </w:r>
      <w:r w:rsidRPr="00131B1E">
        <w:rPr>
          <w:rFonts w:eastAsia="Times New Roman"/>
          <w:b/>
          <w:bCs/>
          <w:i/>
          <w:iCs/>
          <w:color w:val="000000"/>
        </w:rPr>
        <w:t>-кас-</w:t>
      </w:r>
      <w:r w:rsidRPr="00131B1E">
        <w:rPr>
          <w:rFonts w:eastAsia="Times New Roman"/>
          <w:color w:val="000000"/>
        </w:rPr>
        <w:t> — </w:t>
      </w:r>
      <w:r w:rsidRPr="00131B1E">
        <w:rPr>
          <w:rFonts w:eastAsia="Times New Roman"/>
          <w:b/>
          <w:bCs/>
          <w:i/>
          <w:iCs/>
          <w:color w:val="000000"/>
        </w:rPr>
        <w:t>-кос- </w:t>
      </w:r>
      <w:r w:rsidRPr="00131B1E">
        <w:rPr>
          <w:rFonts w:eastAsia="Times New Roman"/>
          <w:color w:val="000000"/>
        </w:rPr>
        <w:t>с чередованием </w:t>
      </w:r>
      <w:r w:rsidRPr="00131B1E">
        <w:rPr>
          <w:rFonts w:eastAsia="Times New Roman"/>
          <w:b/>
          <w:bCs/>
          <w:i/>
          <w:iCs/>
          <w:color w:val="000000"/>
        </w:rPr>
        <w:t>а</w:t>
      </w:r>
      <w:r w:rsidRPr="00131B1E">
        <w:rPr>
          <w:rFonts w:eastAsia="Times New Roman"/>
          <w:color w:val="000000"/>
        </w:rPr>
        <w:t> // </w:t>
      </w:r>
      <w:r w:rsidRPr="00131B1E">
        <w:rPr>
          <w:rFonts w:eastAsia="Times New Roman"/>
          <w:b/>
          <w:bCs/>
          <w:i/>
          <w:iCs/>
          <w:color w:val="000000"/>
        </w:rPr>
        <w:t>о</w:t>
      </w:r>
      <w:r w:rsidRPr="00131B1E">
        <w:rPr>
          <w:rFonts w:eastAsia="Times New Roman"/>
          <w:color w:val="000000"/>
        </w:rPr>
        <w:t>, гласных в приставках </w:t>
      </w:r>
      <w:r w:rsidRPr="00131B1E">
        <w:rPr>
          <w:rFonts w:eastAsia="Times New Roman"/>
          <w:b/>
          <w:bCs/>
          <w:i/>
          <w:iCs/>
          <w:color w:val="000000"/>
        </w:rPr>
        <w:t>пре-</w:t>
      </w:r>
      <w:r w:rsidRPr="00131B1E">
        <w:rPr>
          <w:rFonts w:eastAsia="Times New Roman"/>
          <w:color w:val="000000"/>
        </w:rPr>
        <w:t> и </w:t>
      </w:r>
      <w:r w:rsidRPr="00131B1E">
        <w:rPr>
          <w:rFonts w:eastAsia="Times New Roman"/>
          <w:b/>
          <w:bCs/>
          <w:i/>
          <w:iCs/>
          <w:color w:val="000000"/>
        </w:rPr>
        <w:t>при-</w:t>
      </w:r>
      <w:r w:rsidRPr="00131B1E">
        <w:rPr>
          <w:rFonts w:eastAsia="Times New Roman"/>
          <w:color w:val="000000"/>
        </w:rPr>
        <w:t>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b/>
          <w:bCs/>
          <w:color w:val="000000"/>
        </w:rPr>
        <w:t>Морфология. Культура речи. Орфография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Характеризовать особенности словообразования имён существительных.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Соблюдать нормы слитного и дефисного написания </w:t>
      </w:r>
      <w:r w:rsidRPr="00131B1E">
        <w:rPr>
          <w:rFonts w:eastAsia="Times New Roman"/>
          <w:b/>
          <w:bCs/>
          <w:i/>
          <w:iCs/>
          <w:color w:val="000000"/>
        </w:rPr>
        <w:t>пол-</w:t>
      </w:r>
      <w:r w:rsidRPr="00131B1E">
        <w:rPr>
          <w:rFonts w:eastAsia="Times New Roman"/>
          <w:color w:val="000000"/>
        </w:rPr>
        <w:t> и </w:t>
      </w:r>
      <w:r w:rsidRPr="00131B1E">
        <w:rPr>
          <w:rFonts w:eastAsia="Times New Roman"/>
          <w:b/>
          <w:bCs/>
          <w:i/>
          <w:iCs/>
          <w:color w:val="000000"/>
        </w:rPr>
        <w:t>полу-</w:t>
      </w:r>
      <w:r w:rsidRPr="00131B1E">
        <w:rPr>
          <w:rFonts w:eastAsia="Times New Roman"/>
          <w:color w:val="000000"/>
        </w:rPr>
        <w:t> со словами.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Соблюдать нормы произношения, постановки ударения (в рамках изученного), словоизменения имён существительных.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lastRenderedPageBreak/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Соблюдать нормы словообразования имён прилагательных; нормы произношения имён прилагательных, нормы ударения (в рамках изученного); соблюдать нормы правописания </w:t>
      </w:r>
      <w:r w:rsidRPr="00131B1E">
        <w:rPr>
          <w:rFonts w:eastAsia="Times New Roman"/>
          <w:b/>
          <w:bCs/>
          <w:i/>
          <w:iCs/>
          <w:color w:val="000000"/>
        </w:rPr>
        <w:t>н</w:t>
      </w:r>
      <w:r w:rsidRPr="00131B1E">
        <w:rPr>
          <w:rFonts w:eastAsia="Times New Roman"/>
          <w:color w:val="000000"/>
        </w:rPr>
        <w:t> и </w:t>
      </w:r>
      <w:r w:rsidRPr="00131B1E">
        <w:rPr>
          <w:rFonts w:eastAsia="Times New Roman"/>
          <w:b/>
          <w:bCs/>
          <w:i/>
          <w:iCs/>
          <w:color w:val="000000"/>
        </w:rPr>
        <w:t>нн</w:t>
      </w:r>
      <w:r w:rsidRPr="00131B1E">
        <w:rPr>
          <w:rFonts w:eastAsia="Times New Roman"/>
          <w:color w:val="000000"/>
        </w:rPr>
        <w:t> в именах прилагательных, суффиксов </w:t>
      </w:r>
      <w:r w:rsidRPr="00131B1E">
        <w:rPr>
          <w:rFonts w:eastAsia="Times New Roman"/>
          <w:b/>
          <w:bCs/>
          <w:i/>
          <w:iCs/>
          <w:color w:val="000000"/>
        </w:rPr>
        <w:t>-к-</w:t>
      </w:r>
      <w:r w:rsidRPr="00131B1E">
        <w:rPr>
          <w:rFonts w:eastAsia="Times New Roman"/>
          <w:color w:val="000000"/>
        </w:rPr>
        <w:t> и </w:t>
      </w:r>
      <w:r w:rsidRPr="00131B1E">
        <w:rPr>
          <w:rFonts w:eastAsia="Times New Roman"/>
          <w:b/>
          <w:bCs/>
          <w:i/>
          <w:iCs/>
          <w:color w:val="000000"/>
        </w:rPr>
        <w:t>-ск-</w:t>
      </w:r>
      <w:r w:rsidRPr="00131B1E">
        <w:rPr>
          <w:rFonts w:eastAsia="Times New Roman"/>
          <w:color w:val="000000"/>
        </w:rPr>
        <w:t> имён прилагательных, сложных имён прилагательных.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речи, особенности употребления в научных текстах, деловой речи.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Правильно употреблять собирательные имена числительные; соблюдать нормы правописания имён числительных, в том числе написание </w:t>
      </w:r>
      <w:r w:rsidRPr="00131B1E">
        <w:rPr>
          <w:rFonts w:eastAsia="Times New Roman"/>
          <w:b/>
          <w:bCs/>
          <w:i/>
          <w:iCs/>
          <w:color w:val="000000"/>
        </w:rPr>
        <w:t>ь</w:t>
      </w:r>
      <w:r w:rsidRPr="00131B1E">
        <w:rPr>
          <w:rFonts w:eastAsia="Times New Roman"/>
          <w:color w:val="000000"/>
        </w:rPr>
        <w:t> в именах числительных; написание двойных согласных; слитное, раздельное, дефисное написание числительных; нормы правописания окончаний числительных.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нормы правописания местоимений с </w:t>
      </w:r>
      <w:r w:rsidRPr="00131B1E">
        <w:rPr>
          <w:rFonts w:eastAsia="Times New Roman"/>
          <w:b/>
          <w:bCs/>
          <w:i/>
          <w:iCs/>
          <w:color w:val="000000"/>
        </w:rPr>
        <w:t>не</w:t>
      </w:r>
      <w:r w:rsidRPr="00131B1E">
        <w:rPr>
          <w:rFonts w:eastAsia="Times New Roman"/>
          <w:color w:val="000000"/>
        </w:rPr>
        <w:t> и </w:t>
      </w:r>
      <w:r w:rsidRPr="00131B1E">
        <w:rPr>
          <w:rFonts w:eastAsia="Times New Roman"/>
          <w:b/>
          <w:bCs/>
          <w:i/>
          <w:iCs/>
          <w:color w:val="000000"/>
        </w:rPr>
        <w:t>ни</w:t>
      </w:r>
      <w:r w:rsidRPr="00131B1E">
        <w:rPr>
          <w:rFonts w:eastAsia="Times New Roman"/>
          <w:color w:val="000000"/>
        </w:rPr>
        <w:t>, слитного, раздельного и дефисного написания местоимений.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Соблюдать нормы правописания </w:t>
      </w:r>
      <w:r w:rsidRPr="00131B1E">
        <w:rPr>
          <w:rFonts w:eastAsia="Times New Roman"/>
          <w:b/>
          <w:bCs/>
          <w:i/>
          <w:iCs/>
          <w:color w:val="000000"/>
        </w:rPr>
        <w:t>ь</w:t>
      </w:r>
      <w:r w:rsidRPr="00131B1E">
        <w:rPr>
          <w:rFonts w:eastAsia="Times New Roman"/>
          <w:color w:val="000000"/>
        </w:rPr>
        <w:t> в формах глагола повелительного наклонения.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EA28F4" w:rsidRPr="00131B1E" w:rsidRDefault="00EA28F4" w:rsidP="00EA28F4">
      <w:pPr>
        <w:shd w:val="clear" w:color="auto" w:fill="FFFFFF"/>
        <w:ind w:firstLine="227"/>
        <w:jc w:val="both"/>
        <w:rPr>
          <w:rFonts w:eastAsia="Times New Roman"/>
          <w:color w:val="000000"/>
        </w:rPr>
      </w:pPr>
      <w:r w:rsidRPr="00131B1E">
        <w:rPr>
          <w:rFonts w:eastAsia="Times New Roman"/>
          <w:color w:val="000000"/>
        </w:rPr>
        <w:t>Проводить синтаксический анализ словосочетаний, синтаксический и пунктуационный анализ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EA28F4" w:rsidRPr="0062360C" w:rsidRDefault="00EA28F4" w:rsidP="00C95498">
      <w:pPr>
        <w:shd w:val="clear" w:color="auto" w:fill="FFFFFF"/>
        <w:ind w:firstLine="227"/>
        <w:jc w:val="both"/>
        <w:rPr>
          <w:rFonts w:ascii="LiberationSerif" w:eastAsia="Times New Roman" w:hAnsi="LiberationSerif"/>
          <w:b/>
          <w:color w:val="000000"/>
        </w:rPr>
      </w:pPr>
    </w:p>
    <w:p w:rsidR="00C95498" w:rsidRPr="0062360C" w:rsidRDefault="00081FEC" w:rsidP="00C95498">
      <w:pPr>
        <w:rPr>
          <w:b/>
        </w:rPr>
      </w:pPr>
      <w:r>
        <w:rPr>
          <w:b/>
        </w:rPr>
        <w:t>7 КЛАСС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Общие сведения о языке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Иметь представление о языке как развивающемся явлении.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Осознавать взаимосвязь языка, культуры и истории народа (приводить примеры).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lastRenderedPageBreak/>
        <w:t>Язык и речь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Создавать устные монологические высказывания объёмом не менее 7 предложений на основе наблюдений, личных впечатлений, чтения научно-учебной, художественной и научно-</w:t>
      </w:r>
      <w:r w:rsidRPr="00131B1E">
        <w:rPr>
          <w:rFonts w:ascii="LiberationSerif" w:hAnsi="LiberationSerif"/>
          <w:color w:val="000000"/>
        </w:rPr>
        <w:softHyphen/>
        <w:t xml:space="preserve"> по</w:t>
      </w:r>
      <w:r w:rsidRPr="00131B1E">
        <w:rPr>
          <w:rFonts w:ascii="LiberationSerif" w:hAnsi="LiberationSerif"/>
          <w:color w:val="000000"/>
        </w:rPr>
        <w:softHyphen/>
        <w:t>пулярной литературы (монолог-описание, монолог-рассуждение, монолог-повествование); выступать с научным сообщением.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Владеть различными видами диалога: диалог — запрос информации, диалог — сообщение информации.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Владеть различными видами чтения: просмотровым, ознакомительным, изучающим, поисковым.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Устно пересказывать прослушанный или прочитанный текст объёмом не менее 120 слов.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— не менее 200 слов).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Осуществлять адекватный выбор языковых средств для со</w:t>
      </w:r>
      <w:r w:rsidRPr="00131B1E">
        <w:rPr>
          <w:rFonts w:ascii="LiberationSerif" w:hAnsi="LiberationSerif"/>
          <w:color w:val="000000"/>
        </w:rPr>
        <w:softHyphen/>
        <w:t>здания высказывания в соответствии с целью, темой и коммуникативным замыслом.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110—120 слов; словарного диктанта объёмом 25—30 слов; диктанта на основе связного текста объёмом 110—120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 непроверяемыми написаниями); соблюдать на письме пра</w:t>
      </w:r>
      <w:r w:rsidRPr="00131B1E">
        <w:rPr>
          <w:rFonts w:ascii="LiberationSerif" w:hAnsi="LiberationSerif"/>
          <w:color w:val="000000"/>
        </w:rPr>
        <w:softHyphen/>
        <w:t>вила речевого этикета.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Текст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Анализировать текст с точки зрения его соответствия ос</w:t>
      </w:r>
      <w:r w:rsidRPr="00131B1E">
        <w:rPr>
          <w:rFonts w:ascii="LiberationSerif" w:hAnsi="LiberationSerif"/>
          <w:color w:val="000000"/>
        </w:rPr>
        <w:softHyphen/>
        <w:t>новным признакам; выявлять его структуру, особенности абзац</w:t>
      </w:r>
      <w:r w:rsidRPr="00131B1E">
        <w:rPr>
          <w:rFonts w:ascii="LiberationSerif" w:hAnsi="LiberationSerif"/>
          <w:color w:val="000000"/>
        </w:rPr>
        <w:softHyphen/>
        <w:t>ного членения, языковые средства выразительности в тексте: фонетические (звукопись), словообразовательные, лексические.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Выявлять лексические и грамматические средства связи предложений и частей текста.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 xml:space="preserve">Создавать тексты различных функционально-смысловых </w:t>
      </w:r>
      <w:r w:rsidRPr="00131B1E">
        <w:rPr>
          <w:rFonts w:ascii="LiberationSerif" w:hAnsi="LiberationSerif"/>
          <w:color w:val="000000"/>
        </w:rPr>
        <w:softHyphen/>
        <w:t>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 xml:space="preserve"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</w:t>
      </w:r>
      <w:r w:rsidRPr="00131B1E">
        <w:rPr>
          <w:rFonts w:ascii="LiberationSerif" w:hAnsi="LiberationSerif"/>
          <w:color w:val="000000"/>
        </w:rPr>
        <w:lastRenderedPageBreak/>
        <w:t>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Представлять сообщение на заданную тему в виде презентации.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Функциональные разновидности языка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Характеризовать особенности публицистического стиля (в 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Владеть нормами построения текстов публицистического стиля.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Характеризовать особенности официально-делового стиля (в том числе сферу употребления, функции, языковые особенности), особенности жанра инструкции.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Система языка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Характеризовать слово с точки зрения сферы его употреб</w:t>
      </w:r>
      <w:r w:rsidRPr="00131B1E">
        <w:rPr>
          <w:rFonts w:ascii="LiberationSerif" w:hAnsi="LiberationSerif"/>
          <w:color w:val="000000"/>
        </w:rPr>
        <w:softHyphen/>
        <w:t>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Использовать грамматические словари и справочники в речевой практике.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Морфология. Культура речи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lastRenderedPageBreak/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Причастие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Характеризовать причастия как особую группу слов. Опре</w:t>
      </w:r>
      <w:r w:rsidRPr="00131B1E">
        <w:rPr>
          <w:rFonts w:ascii="LiberationSerif" w:hAnsi="LiberationSerif"/>
          <w:color w:val="000000"/>
        </w:rPr>
        <w:softHyphen/>
        <w:t>делять признаки глагола и имени прилагательного в причас</w:t>
      </w:r>
      <w:r w:rsidRPr="00131B1E">
        <w:rPr>
          <w:rFonts w:ascii="LiberationSerif" w:hAnsi="LiberationSerif"/>
          <w:color w:val="000000"/>
        </w:rPr>
        <w:softHyphen/>
        <w:t>тии.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Распознавать причастия настоящего и прошедшего времени, действительные и страдательные причастия. Различать и характеризовать полные и краткие формы страдательных причастий. Склонять причастия.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Проводить морфологический анализ причастий, применять это умение в речевой практике.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Составлять словосочетания с причастием в роли зависимого слова. Конструировать причастные обороты. Определять роль причастия в предложении.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Уместно использовать причастия в речи. Различать созвучные причастия и имена прилагательные (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висящий</w:t>
      </w:r>
      <w:r w:rsidRPr="00131B1E">
        <w:rPr>
          <w:rFonts w:ascii="LiberationSerif" w:hAnsi="LiberationSerif"/>
          <w:i/>
          <w:iCs/>
          <w:color w:val="000000"/>
        </w:rPr>
        <w:t> —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висячий</w:t>
      </w:r>
      <w:r w:rsidRPr="00131B1E">
        <w:rPr>
          <w:rFonts w:ascii="LiberationSerif" w:hAnsi="LiberationSerif"/>
          <w:i/>
          <w:iCs/>
          <w:color w:val="000000"/>
        </w:rPr>
        <w:t>,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горящий</w:t>
      </w:r>
      <w:r w:rsidRPr="00131B1E">
        <w:rPr>
          <w:rFonts w:ascii="LiberationSerif" w:hAnsi="LiberationSerif"/>
          <w:i/>
          <w:iCs/>
          <w:color w:val="000000"/>
        </w:rPr>
        <w:t> —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горячий</w:t>
      </w:r>
      <w:r w:rsidRPr="00131B1E">
        <w:rPr>
          <w:rFonts w:ascii="LiberationSerif" w:hAnsi="LiberationSerif"/>
          <w:color w:val="000000"/>
        </w:rPr>
        <w:t>). Правильно употреблять причастия с суффиксом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-ся</w:t>
      </w:r>
      <w:r w:rsidRPr="00131B1E">
        <w:rPr>
          <w:rFonts w:ascii="LiberationSerif" w:hAnsi="LiberationSerif"/>
          <w:color w:val="000000"/>
        </w:rPr>
        <w:t>. Правильно устанавливать согласование в словосочетаниях типа </w:t>
      </w:r>
      <w:r w:rsidRPr="00131B1E">
        <w:rPr>
          <w:rFonts w:ascii="LiberationSerif" w:hAnsi="LiberationSerif"/>
          <w:i/>
          <w:iCs/>
          <w:color w:val="000000"/>
        </w:rPr>
        <w:t>прич. + сущ</w:t>
      </w:r>
      <w:r w:rsidRPr="00131B1E">
        <w:rPr>
          <w:rFonts w:ascii="LiberationSerif" w:hAnsi="LiberationSerif"/>
          <w:color w:val="000000"/>
        </w:rPr>
        <w:t>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Правильно ставить ударение в некоторых формах причастий.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Применять правила правописания падежных окончаний и суффиксов причастий;</w:t>
      </w:r>
      <w:r w:rsidRPr="00131B1E">
        <w:rPr>
          <w:rFonts w:ascii="LiberationSerif" w:hAnsi="LiberationSerif"/>
          <w:i/>
          <w:iCs/>
          <w:color w:val="000000"/>
        </w:rPr>
        <w:t>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н</w:t>
      </w:r>
      <w:r w:rsidRPr="00131B1E">
        <w:rPr>
          <w:rFonts w:ascii="LiberationSerif" w:hAnsi="LiberationSerif"/>
          <w:color w:val="000000"/>
        </w:rPr>
        <w:t> и</w:t>
      </w:r>
      <w:r w:rsidRPr="00131B1E">
        <w:rPr>
          <w:rFonts w:ascii="LiberationSerif" w:hAnsi="LiberationSerif"/>
          <w:i/>
          <w:iCs/>
          <w:color w:val="000000"/>
        </w:rPr>
        <w:t>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нн</w:t>
      </w:r>
      <w:r w:rsidRPr="00131B1E">
        <w:rPr>
          <w:rFonts w:ascii="LiberationSerif" w:hAnsi="LiberationSerif"/>
          <w:b/>
          <w:bCs/>
          <w:color w:val="000000"/>
        </w:rPr>
        <w:t> </w:t>
      </w:r>
      <w:r w:rsidRPr="00131B1E">
        <w:rPr>
          <w:rFonts w:ascii="LiberationSerif" w:hAnsi="LiberationSerif"/>
          <w:color w:val="000000"/>
        </w:rPr>
        <w:t>в причастиях и отглагольных именах прилагательных; написания гласной перед суффиксом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-вш-</w:t>
      </w:r>
      <w:r w:rsidRPr="00131B1E">
        <w:rPr>
          <w:rFonts w:ascii="LiberationSerif" w:hAnsi="LiberationSerif"/>
          <w:color w:val="000000"/>
        </w:rPr>
        <w:t> действительных причастий прошедшего времени, перед суффиксом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-нн-</w:t>
      </w:r>
      <w:r w:rsidRPr="00131B1E">
        <w:rPr>
          <w:rFonts w:ascii="LiberationSerif" w:hAnsi="LiberationSerif"/>
          <w:color w:val="000000"/>
        </w:rPr>
        <w:t> страдательных причастий прошедшего времени; написания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не</w:t>
      </w:r>
      <w:r w:rsidRPr="00131B1E">
        <w:rPr>
          <w:rFonts w:ascii="LiberationSerif" w:hAnsi="LiberationSerif"/>
          <w:b/>
          <w:bCs/>
          <w:color w:val="000000"/>
        </w:rPr>
        <w:t> </w:t>
      </w:r>
      <w:r w:rsidRPr="00131B1E">
        <w:rPr>
          <w:rFonts w:ascii="LiberationSerif" w:hAnsi="LiberationSerif"/>
          <w:color w:val="000000"/>
        </w:rPr>
        <w:t>с причастиями.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Правильно расставлять знаки препинания в предложениях с причастным оборотом.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Деепричастие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Характеризовать деепричастия как особую группу слов. Определять признаки глагола и наречия в деепричастии.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Распознавать деепричастия совершенного и несовершенного вида.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Проводить морфологический анализ деепричастий, применять это умение в речевой практике.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Конструировать деепричастный оборот. Определять роль дее</w:t>
      </w:r>
      <w:r w:rsidRPr="00131B1E">
        <w:rPr>
          <w:rFonts w:ascii="LiberationSerif" w:hAnsi="LiberationSerif"/>
          <w:color w:val="000000"/>
        </w:rPr>
        <w:softHyphen/>
        <w:t>причастия в предложении.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Уместно использовать деепричастия в речи.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Правильно ставить ударение в деепричастиях.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Применять правила написания гласных в суффиксах деепричастий; правила слитного и раздельного написания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не</w:t>
      </w:r>
      <w:r w:rsidRPr="00131B1E">
        <w:rPr>
          <w:rFonts w:ascii="LiberationSerif" w:hAnsi="LiberationSerif"/>
          <w:color w:val="000000"/>
        </w:rPr>
        <w:t> с деепричастиями.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Правильно строить предложения с одиночными деепричастиями и деепричастными оборотами.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Правильно расставлять знаки препинания в предложениях с одиночным деепричастием и деепричастным оборотом.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Наречие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Проводить морфологический анализ наречий, применять это умение в речевой практике.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Соблюдать нормы образования степеней сравнения наречий, произношения наречий, постановки в них ударения.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lastRenderedPageBreak/>
        <w:t>Применять правила слитного, раздельного и дефисного написания наречий; написания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н</w:t>
      </w:r>
      <w:r w:rsidRPr="00131B1E">
        <w:rPr>
          <w:rFonts w:ascii="LiberationSerif" w:hAnsi="LiberationSerif"/>
          <w:b/>
          <w:bCs/>
          <w:color w:val="000000"/>
        </w:rPr>
        <w:t> </w:t>
      </w:r>
      <w:r w:rsidRPr="00131B1E">
        <w:rPr>
          <w:rFonts w:ascii="LiberationSerif" w:hAnsi="LiberationSerif"/>
          <w:color w:val="000000"/>
        </w:rPr>
        <w:t>и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нн</w:t>
      </w:r>
      <w:r w:rsidRPr="00131B1E">
        <w:rPr>
          <w:rFonts w:ascii="LiberationSerif" w:hAnsi="LiberationSerif"/>
          <w:color w:val="000000"/>
        </w:rPr>
        <w:t> в наречиях на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-о</w:t>
      </w:r>
      <w:r w:rsidRPr="00131B1E">
        <w:rPr>
          <w:rFonts w:ascii="LiberationSerif" w:hAnsi="LiberationSerif"/>
          <w:color w:val="000000"/>
        </w:rPr>
        <w:t> и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-е</w:t>
      </w:r>
      <w:r w:rsidRPr="00131B1E">
        <w:rPr>
          <w:rFonts w:ascii="LiberationSerif" w:hAnsi="LiberationSerif"/>
          <w:color w:val="000000"/>
        </w:rPr>
        <w:t>; написания суффиксов </w:t>
      </w:r>
      <w:r w:rsidRPr="00131B1E">
        <w:rPr>
          <w:rFonts w:ascii="LiberationSerif" w:hAnsi="LiberationSerif"/>
          <w:b/>
          <w:bCs/>
          <w:color w:val="000000"/>
        </w:rPr>
        <w:t>-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а </w:t>
      </w:r>
      <w:r w:rsidRPr="00131B1E">
        <w:rPr>
          <w:rFonts w:ascii="LiberationSerif" w:hAnsi="LiberationSerif"/>
          <w:color w:val="000000"/>
        </w:rPr>
        <w:t>и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 -о</w:t>
      </w:r>
      <w:r w:rsidRPr="00131B1E">
        <w:rPr>
          <w:rFonts w:ascii="LiberationSerif" w:hAnsi="LiberationSerif"/>
          <w:color w:val="000000"/>
        </w:rPr>
        <w:t> наречий с приставками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из-</w:t>
      </w:r>
      <w:r w:rsidRPr="00131B1E">
        <w:rPr>
          <w:rFonts w:ascii="LiberationSerif" w:hAnsi="LiberationSerif"/>
          <w:i/>
          <w:iCs/>
          <w:color w:val="000000"/>
        </w:rPr>
        <w:t>,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до-</w:t>
      </w:r>
      <w:r w:rsidRPr="00131B1E">
        <w:rPr>
          <w:rFonts w:ascii="LiberationSerif" w:hAnsi="LiberationSerif"/>
          <w:i/>
          <w:iCs/>
          <w:color w:val="000000"/>
        </w:rPr>
        <w:t>,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с-</w:t>
      </w:r>
      <w:r w:rsidRPr="00131B1E">
        <w:rPr>
          <w:rFonts w:ascii="LiberationSerif" w:hAnsi="LiberationSerif"/>
          <w:i/>
          <w:iCs/>
          <w:color w:val="000000"/>
        </w:rPr>
        <w:t>,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в-</w:t>
      </w:r>
      <w:r w:rsidRPr="00131B1E">
        <w:rPr>
          <w:rFonts w:ascii="LiberationSerif" w:hAnsi="LiberationSerif"/>
          <w:i/>
          <w:iCs/>
          <w:color w:val="000000"/>
        </w:rPr>
        <w:t>,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на-</w:t>
      </w:r>
      <w:r w:rsidRPr="00131B1E">
        <w:rPr>
          <w:rFonts w:ascii="LiberationSerif" w:hAnsi="LiberationSerif"/>
          <w:i/>
          <w:iCs/>
          <w:color w:val="000000"/>
        </w:rPr>
        <w:t>,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за-</w:t>
      </w:r>
      <w:r w:rsidRPr="00131B1E">
        <w:rPr>
          <w:rFonts w:ascii="LiberationSerif" w:hAnsi="LiberationSerif"/>
          <w:color w:val="000000"/>
        </w:rPr>
        <w:t>; употребления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ь</w:t>
      </w:r>
      <w:r w:rsidRPr="00131B1E">
        <w:rPr>
          <w:rFonts w:ascii="LiberationSerif" w:hAnsi="LiberationSerif"/>
          <w:b/>
          <w:bCs/>
          <w:color w:val="000000"/>
        </w:rPr>
        <w:t> </w:t>
      </w:r>
      <w:r w:rsidRPr="00131B1E">
        <w:rPr>
          <w:rFonts w:ascii="LiberationSerif" w:hAnsi="LiberationSerif"/>
          <w:color w:val="000000"/>
        </w:rPr>
        <w:t>на конце наречий после шипящих; написания суффиксов наречий -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о</w:t>
      </w:r>
      <w:r w:rsidRPr="00131B1E">
        <w:rPr>
          <w:rFonts w:ascii="LiberationSerif" w:hAnsi="LiberationSerif"/>
          <w:i/>
          <w:iCs/>
          <w:color w:val="000000"/>
        </w:rPr>
        <w:t> </w:t>
      </w:r>
      <w:r w:rsidRPr="00131B1E">
        <w:rPr>
          <w:rFonts w:ascii="LiberationSerif" w:hAnsi="LiberationSerif"/>
          <w:color w:val="000000"/>
        </w:rPr>
        <w:t>и</w:t>
      </w:r>
      <w:r w:rsidRPr="00131B1E">
        <w:rPr>
          <w:rFonts w:ascii="LiberationSerif" w:hAnsi="LiberationSerif"/>
          <w:i/>
          <w:iCs/>
          <w:color w:val="000000"/>
        </w:rPr>
        <w:t> -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е</w:t>
      </w:r>
      <w:r w:rsidRPr="00131B1E">
        <w:rPr>
          <w:rFonts w:ascii="LiberationSerif" w:hAnsi="LiberationSerif"/>
          <w:color w:val="000000"/>
        </w:rPr>
        <w:t> после шипящих; написания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е</w:t>
      </w:r>
      <w:r w:rsidRPr="00131B1E">
        <w:rPr>
          <w:rFonts w:ascii="LiberationSerif" w:hAnsi="LiberationSerif"/>
          <w:color w:val="000000"/>
        </w:rPr>
        <w:t> и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и</w:t>
      </w:r>
      <w:r w:rsidRPr="00131B1E">
        <w:rPr>
          <w:rFonts w:ascii="LiberationSerif" w:hAnsi="LiberationSerif"/>
          <w:color w:val="000000"/>
        </w:rPr>
        <w:t> в приставках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не-</w:t>
      </w:r>
      <w:r w:rsidRPr="00131B1E">
        <w:rPr>
          <w:rFonts w:ascii="LiberationSerif" w:hAnsi="LiberationSerif"/>
          <w:color w:val="000000"/>
        </w:rPr>
        <w:t> и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ни- </w:t>
      </w:r>
      <w:r w:rsidRPr="00131B1E">
        <w:rPr>
          <w:rFonts w:ascii="LiberationSerif" w:hAnsi="LiberationSerif"/>
          <w:color w:val="000000"/>
        </w:rPr>
        <w:t>наречий; слитного и раздельного написания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не</w:t>
      </w:r>
      <w:r w:rsidRPr="00131B1E">
        <w:rPr>
          <w:rFonts w:ascii="LiberationSerif" w:hAnsi="LiberationSerif"/>
          <w:b/>
          <w:bCs/>
          <w:color w:val="000000"/>
        </w:rPr>
        <w:t> </w:t>
      </w:r>
      <w:r w:rsidRPr="00131B1E">
        <w:rPr>
          <w:rFonts w:ascii="LiberationSerif" w:hAnsi="LiberationSerif"/>
          <w:color w:val="000000"/>
        </w:rPr>
        <w:t>с наречиями.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Слова категории состояния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Служебные части речи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Давать общую характеристику служебных частей речи; объяснять их отличия от самостоятельных частей речи.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Предлог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Характеризовать предлог как служебную часть речи; различать производные и непроизводные предлоги, простые и составные предлоги.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Употреблять предлоги в речи в соответствии с их значением и стилистическими особенностями; соблюдать нормы правописания производных предлогов.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Соблюдать нормы употребления имён существительных и местоимений с предлогами, предлогов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из</w:t>
      </w:r>
      <w:r w:rsidRPr="00131B1E">
        <w:rPr>
          <w:rFonts w:ascii="LiberationSerif" w:hAnsi="LiberationSerif"/>
          <w:i/>
          <w:iCs/>
          <w:color w:val="000000"/>
        </w:rPr>
        <w:t> —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с</w:t>
      </w:r>
      <w:r w:rsidRPr="00131B1E">
        <w:rPr>
          <w:rFonts w:ascii="LiberationSerif" w:hAnsi="LiberationSerif"/>
          <w:color w:val="000000"/>
        </w:rPr>
        <w:t>,</w:t>
      </w:r>
      <w:r w:rsidRPr="00131B1E">
        <w:rPr>
          <w:rFonts w:ascii="LiberationSerif" w:hAnsi="LiberationSerif"/>
          <w:i/>
          <w:iCs/>
          <w:color w:val="000000"/>
        </w:rPr>
        <w:t>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в</w:t>
      </w:r>
      <w:r w:rsidRPr="00131B1E">
        <w:rPr>
          <w:rFonts w:ascii="LiberationSerif" w:hAnsi="LiberationSerif"/>
          <w:i/>
          <w:iCs/>
          <w:color w:val="000000"/>
        </w:rPr>
        <w:t> —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на</w:t>
      </w:r>
      <w:r w:rsidRPr="00131B1E">
        <w:rPr>
          <w:rFonts w:ascii="LiberationSerif" w:hAnsi="LiberationSerif"/>
          <w:color w:val="000000"/>
        </w:rPr>
        <w:t> в составе словосочетаний; правила правописания производных предлогов.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 xml:space="preserve">Проводить морфологический анализ предлогов, применять это умение при выполнении языкового анализа различных </w:t>
      </w:r>
      <w:r w:rsidRPr="00131B1E">
        <w:rPr>
          <w:rFonts w:ascii="LiberationSerif" w:hAnsi="LiberationSerif"/>
          <w:color w:val="000000"/>
        </w:rPr>
        <w:softHyphen/>
        <w:t>видов и в речевой практике.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Союз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Характеризовать союз как служебную часть речи; различать разряды союзов по значению, по строению; объяснять роль сою</w:t>
      </w:r>
      <w:r w:rsidRPr="00131B1E">
        <w:rPr>
          <w:rFonts w:ascii="LiberationSerif" w:hAnsi="LiberationSerif"/>
          <w:color w:val="000000"/>
        </w:rPr>
        <w:softHyphen/>
        <w:t>зов в тексте, в том числе как средств связи однородных членов предложения и частей сложного предложения.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Употреблять союзы в речи в соответствии с их значением и стилистическими особенностями; соблюдать нормы правописания союзов, постановки знаков препинания в сложных союзных предложениях, постановки знаков препинания в предложениях с союзом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и</w:t>
      </w:r>
      <w:r w:rsidRPr="00131B1E">
        <w:rPr>
          <w:rFonts w:ascii="LiberationSerif" w:hAnsi="LiberationSerif"/>
          <w:i/>
          <w:iCs/>
          <w:color w:val="000000"/>
        </w:rPr>
        <w:t>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Проводить морфологический анализ союзов, применять это умение в речевой практике.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Частица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Характеризовать частицу как служебную часть речи; различать разряды частиц по значению, по составу; объяснять роль частиц в передаче различных оттенков значения в слове и тексте, в образовании форм глагола; понимать интонационные особенности предложений с частицами.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Употреблять частицы в речи в соответствии с их значением и стилистической окраской; соблюдать нормы правописания частиц.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Проводить морфологический анализ частиц, применять это умение в речевой практике.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Междометия и звукоподражательные слова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Характеризовать междометия как особую группу слов, различать группы междометий по значению; объяснять роль междометий в речи. Характеризовать особенности звукоподражательных слов и их употребление в разговорной речи, в художественной литературе.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Проводить морфологический анализ междометий; применять это умение в речевой практике.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Соблюдать пунктуационные нормы оформления предложений с междометиями.</w:t>
      </w:r>
    </w:p>
    <w:p w:rsidR="003E2782" w:rsidRPr="00131B1E" w:rsidRDefault="003E2782" w:rsidP="003E2782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lastRenderedPageBreak/>
        <w:t>Различать грамматические омонимы.</w:t>
      </w:r>
    </w:p>
    <w:p w:rsidR="00C50F58" w:rsidRPr="0062360C" w:rsidRDefault="00C50F58" w:rsidP="00C95498">
      <w:pPr>
        <w:rPr>
          <w:b/>
        </w:rPr>
      </w:pPr>
    </w:p>
    <w:p w:rsidR="003E2782" w:rsidRPr="0062360C" w:rsidRDefault="00C50F58" w:rsidP="00C95498">
      <w:pPr>
        <w:rPr>
          <w:b/>
        </w:rPr>
      </w:pPr>
      <w:r w:rsidRPr="0062360C">
        <w:rPr>
          <w:b/>
        </w:rPr>
        <w:t>8</w:t>
      </w:r>
      <w:r w:rsidR="00081FEC">
        <w:rPr>
          <w:b/>
        </w:rPr>
        <w:t xml:space="preserve"> КЛАСС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Общие сведения о языке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Иметь представление о русском языке как одном из славянских языков.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Язык и речь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Создавать устные монологические высказывания объёмом не менее 8 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Владеть различными видами аудирования: выборочным, ознакомительным, детальным — научно-учебных, художест</w:t>
      </w:r>
      <w:r w:rsidRPr="00131B1E">
        <w:rPr>
          <w:rFonts w:ascii="LiberationSerif" w:hAnsi="LiberationSerif"/>
          <w:color w:val="000000"/>
        </w:rPr>
        <w:softHyphen/>
        <w:t>венных, публицистических текстов различных функционально-смысловых типов речи.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Владеть различными видами чтения: просмотровым, ознакомительным, изучающим, поисковым.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Устно пересказывать прочитанный или прослушанный текст объёмом не менее 140 слов.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 — не менее 260 слов).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120—140 слов; словарного диктанта объёмом 30—35 слов; диктанта на основе связного текста объёмом 120—140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Текст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lastRenderedPageBreak/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Владеть умениями информационной переработки текста: со</w:t>
      </w:r>
      <w:r w:rsidRPr="00131B1E">
        <w:rPr>
          <w:rFonts w:ascii="LiberationSerif" w:hAnsi="LiberationSerif"/>
          <w:color w:val="000000"/>
        </w:rPr>
        <w:softHyphen/>
        <w:t>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Представлять сообщение на заданную тему в виде презентации.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Редактировать тексты: собственные/созданные другими обучающимися тексты с целью совершенствования их содержания и формы; сопоставлять исходный и отредактированный тексты.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Функциональные разновидности языка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Система языка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Cинтаксис. Культура речи. Пунктуация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Иметь представление о синтаксисе как разделе лингвистики.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Распознавать словосочетание и предложение как единицы синтаксиса.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Различать функции знаков препинания.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Словосочетание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Применять нормы построения словосочетаний.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Предложение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lastRenderedPageBreak/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большинство</w:t>
      </w:r>
      <w:r w:rsidRPr="00131B1E">
        <w:rPr>
          <w:rFonts w:ascii="LiberationSerif" w:hAnsi="LiberationSerif"/>
          <w:i/>
          <w:iCs/>
          <w:color w:val="000000"/>
        </w:rPr>
        <w:t> </w:t>
      </w:r>
      <w:r w:rsidRPr="00131B1E">
        <w:rPr>
          <w:rFonts w:ascii="LiberationSerif" w:hAnsi="LiberationSerif"/>
          <w:color w:val="000000"/>
        </w:rPr>
        <w:t>—</w:t>
      </w:r>
      <w:r w:rsidRPr="00131B1E">
        <w:rPr>
          <w:rFonts w:ascii="LiberationSerif" w:hAnsi="LiberationSerif"/>
          <w:i/>
          <w:iCs/>
          <w:color w:val="000000"/>
        </w:rPr>
        <w:t>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меньшинство</w:t>
      </w:r>
      <w:r w:rsidRPr="00131B1E">
        <w:rPr>
          <w:rFonts w:ascii="LiberationSerif" w:hAnsi="LiberationSerif"/>
          <w:color w:val="000000"/>
        </w:rPr>
        <w:t>, количественными сочетаниями. Применять нормы постановки тире между подлежащим и сказуемым.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да</w:t>
      </w:r>
      <w:r w:rsidRPr="00131B1E">
        <w:rPr>
          <w:rFonts w:ascii="LiberationSerif" w:hAnsi="LiberationSerif"/>
          <w:i/>
          <w:iCs/>
          <w:color w:val="000000"/>
        </w:rPr>
        <w:t>,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нет</w:t>
      </w:r>
      <w:r w:rsidRPr="00131B1E">
        <w:rPr>
          <w:rFonts w:ascii="LiberationSerif" w:hAnsi="LiberationSerif"/>
          <w:color w:val="000000"/>
        </w:rPr>
        <w:t>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</w:t>
      </w:r>
      <w:r w:rsidRPr="00131B1E">
        <w:rPr>
          <w:rFonts w:ascii="LiberationSerif" w:hAnsi="LiberationSerif"/>
          <w:color w:val="000000"/>
        </w:rPr>
        <w:softHyphen/>
        <w:t>ления в речи сочетаний однородных членов разных типов.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Применять нормы построения предложений с однородными членами, связанными двойными союзами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не только… но и</w:t>
      </w:r>
      <w:r w:rsidRPr="00131B1E">
        <w:rPr>
          <w:rFonts w:ascii="LiberationSerif" w:hAnsi="LiberationSerif"/>
          <w:i/>
          <w:iCs/>
          <w:color w:val="000000"/>
        </w:rPr>
        <w:t>, 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как… так и</w:t>
      </w:r>
      <w:r w:rsidRPr="00131B1E">
        <w:rPr>
          <w:rFonts w:ascii="LiberationSerif" w:hAnsi="LiberationSerif"/>
          <w:color w:val="000000"/>
        </w:rPr>
        <w:t>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Применять нормы постановки знаков препинания в предложениях с однородными членами, связанными попарно, с помощью повторяющихся союзов (</w:t>
      </w:r>
      <w:r w:rsidRPr="00131B1E">
        <w:rPr>
          <w:rFonts w:ascii="LiberationSerif" w:hAnsi="LiberationSerif"/>
          <w:b/>
          <w:bCs/>
          <w:i/>
          <w:iCs/>
          <w:color w:val="000000"/>
        </w:rPr>
        <w:t>и... и, или... или, либo... либo, ни... ни, тo... тo</w:t>
      </w:r>
      <w:r w:rsidRPr="00131B1E">
        <w:rPr>
          <w:rFonts w:ascii="LiberationSerif" w:hAnsi="LiberationSerif"/>
          <w:color w:val="000000"/>
        </w:rPr>
        <w:t>); нормы постановки знаков препинания в предложениях с обобщающим словом при однородных членах.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Различать виды обособленных членов предложения, применять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нормы постановки знаков препинания в предложениях с ввод</w:t>
      </w:r>
      <w:r w:rsidRPr="00131B1E">
        <w:rPr>
          <w:rFonts w:ascii="LiberationSerif" w:hAnsi="LiberationSerif"/>
          <w:color w:val="000000"/>
        </w:rPr>
        <w:softHyphen/>
        <w:t>ными и вставными конструкциями, обращениями и междометиями.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lastRenderedPageBreak/>
        <w:t>Различать группы вводных слов по значению, различать ввод</w:t>
      </w:r>
      <w:r w:rsidRPr="00131B1E">
        <w:rPr>
          <w:rFonts w:ascii="LiberationSerif" w:hAnsi="LiberationSerif"/>
          <w:color w:val="000000"/>
        </w:rPr>
        <w:softHyphen/>
        <w:t>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Распознавать сложные предложения, конструкции с чужой речью (в рамках изученного).</w:t>
      </w:r>
    </w:p>
    <w:p w:rsidR="00C50F58" w:rsidRPr="00131B1E" w:rsidRDefault="00C50F58" w:rsidP="00C50F58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C50F58" w:rsidRPr="0062360C" w:rsidRDefault="00C50F58" w:rsidP="00C95498">
      <w:pPr>
        <w:rPr>
          <w:b/>
        </w:rPr>
      </w:pPr>
    </w:p>
    <w:p w:rsidR="00131B1E" w:rsidRPr="0062360C" w:rsidRDefault="00131B1E" w:rsidP="00C95498">
      <w:pPr>
        <w:rPr>
          <w:b/>
        </w:rPr>
      </w:pPr>
      <w:r w:rsidRPr="0062360C">
        <w:rPr>
          <w:b/>
        </w:rPr>
        <w:t xml:space="preserve">9 </w:t>
      </w:r>
      <w:r w:rsidR="00081FEC">
        <w:rPr>
          <w:b/>
        </w:rPr>
        <w:t>КЛАСС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Общие сведения о языке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Язык и речь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 том числе лингвистические) темы (объём не менее 6 реплик).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Владеть различными видами аудирования: выборочным, ознакомительным, детальным — научно-учебных, художественных, публицистических текстов различных функционально-смысловых типов речи.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Владеть различными видами чтения: просмотровым, ознакомительным, изучающим, поисковым.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Устно пересказывать прочитанный или прослушанный текст объёмом не менее 150 слов.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140—160 слов; словарного диктанта объёмом 35—40 слов; диктанта на основе связного текста объёмом 140—160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Текст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Анализировать текст: определять и комментировать тему и  главную мысль текста; подбирать заголовок, отражающий тему или главную мысль текста.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Устанавливать принадлежность текста к функционально-смысловому типу речи.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Находить в тексте типовые фрагменты — описание, повествование, рассуждение-доказательство, оценочные высказывания.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lastRenderedPageBreak/>
        <w:t>Прогнозировать содержание текста по заголовку, ключевым словам, зачину или концовке.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Выявлять отличительные признаки текстов разных жанров.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6—7 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Представлять сообщение на заданную тему в виде презентации.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 слов; для сжатого и выборочного изложения — не менее 300 слов).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— целостность, связность, информативность).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Функциональные разновидности языка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Составлять тезисы, конспект, писать рецензию, реферат.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Система языка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Cинтаксис. Культура речи. Пунктуация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lastRenderedPageBreak/>
        <w:t>Сложносочинённое предложение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Выявлять основные средства синтаксической связи между частями сложного предложения.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Понимать особенности употребления сложносочинённых предложений в речи.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Понимать основные нормы построения сложносочинённого предложения.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Понимать явления грамматической синонимии сложно</w:t>
      </w:r>
      <w:r w:rsidRPr="00131B1E">
        <w:rPr>
          <w:rFonts w:ascii="LiberationSerif" w:hAnsi="LiberationSerif"/>
          <w:color w:val="000000"/>
        </w:rPr>
        <w:softHyphen/>
        <w:t>сочинённых предложений и простых предложений с однородными членами; использовать соответствующие конструкции в речи.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Проводить синтаксический и пунктуационный анализ сложносочинённых предложений.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Применять нормы постановки знаков препинания в сложносочинённых предложениях.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Сложноподчинённое предложение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Различать подчинительные союзы и союзные слова.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Выявлять однородное, неоднородное и последовательное подчинение придаточных частей.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Понимать основные нормы построения сложноподчинённого предложения, особенности употребления сложноподчинённых предложений в речи.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Проводить синтаксический и пунктуационный анализ сложноподчинённых предложений.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Применять нормы построения сложноподчинённых предложений и постановки знаков препинания в них.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Бессоюзное сложное предложение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lastRenderedPageBreak/>
        <w:t>Понимать основные грамматические нормы построения бессоюзного сложного предложения, особенности употребления бессоюзных сложных предложений в речи.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Проводить синтаксический и пунктуационный анализ бессоюзных сложных предложений.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</w:t>
      </w:r>
      <w:r w:rsidRPr="00131B1E">
        <w:rPr>
          <w:rFonts w:ascii="LiberationSerif" w:hAnsi="LiberationSerif"/>
          <w:color w:val="000000"/>
        </w:rPr>
        <w:softHyphen/>
        <w:t>ниях.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Сложные предложения с разными видами союзной и бессоюзной связи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Распознавать типы сложных предложений с разными видами связи.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Понимать основные нормы построения сложных предложений с разными видами связи.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Употреблять сложные предложения с разными видами связи в речи.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Проводить синтаксический и пунктуационный анализ сложных предложений с разными видами связи.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Применять правила постановки знаков препинания в сложных предложениях с разными видами связи.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b/>
          <w:bCs/>
          <w:color w:val="000000"/>
        </w:rPr>
        <w:t>Прямая и косвенная речь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Распознавать прямую и косвенную речь; выявлять синонимию предложений с прямой и косвенной речью.</w:t>
      </w:r>
    </w:p>
    <w:p w:rsidR="00131B1E" w:rsidRP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="LiberationSerif" w:hAnsi="LiberationSerif"/>
          <w:color w:val="000000"/>
        </w:rPr>
      </w:pPr>
      <w:r w:rsidRPr="00131B1E">
        <w:rPr>
          <w:rFonts w:ascii="LiberationSerif" w:hAnsi="LiberationSerif"/>
          <w:color w:val="000000"/>
        </w:rPr>
        <w:t>Уметь цитировать и применять разные способы включения цитат в высказывание.</w:t>
      </w:r>
    </w:p>
    <w:p w:rsidR="00131B1E" w:rsidRDefault="00131B1E" w:rsidP="00131B1E">
      <w:pPr>
        <w:pStyle w:val="a4"/>
        <w:spacing w:before="0" w:beforeAutospacing="0" w:after="0" w:afterAutospacing="0"/>
        <w:ind w:firstLine="227"/>
        <w:jc w:val="both"/>
        <w:rPr>
          <w:rFonts w:asciiTheme="minorHAnsi" w:hAnsiTheme="minorHAnsi"/>
          <w:color w:val="000000"/>
        </w:rPr>
      </w:pPr>
      <w:r w:rsidRPr="00131B1E">
        <w:rPr>
          <w:rFonts w:ascii="LiberationSerif" w:hAnsi="LiberationSerif"/>
          <w:color w:val="000000"/>
        </w:rPr>
        <w:t>Применять правила построения предложений с прямой и косвенной речью, при цитировании.</w:t>
      </w:r>
    </w:p>
    <w:p w:rsidR="00081FEC" w:rsidRDefault="00081FEC">
      <w:pPr>
        <w:rPr>
          <w:b/>
        </w:rPr>
      </w:pPr>
    </w:p>
    <w:p w:rsidR="00234F87" w:rsidRDefault="00081FEC" w:rsidP="00081FEC">
      <w:pPr>
        <w:rPr>
          <w:b/>
        </w:rPr>
      </w:pPr>
      <w:r w:rsidRPr="00081FEC">
        <w:rPr>
          <w:b/>
        </w:rPr>
        <w:t>ТЕМАТИЧЕСКОЕ ПЛАНИРОВАНИЕ</w:t>
      </w:r>
    </w:p>
    <w:p w:rsidR="00081FEC" w:rsidRPr="00081FEC" w:rsidRDefault="00081FEC" w:rsidP="00081FEC">
      <w:pPr>
        <w:rPr>
          <w:b/>
        </w:rPr>
      </w:pPr>
    </w:p>
    <w:p w:rsidR="00EA28F4" w:rsidRDefault="00EA28F4">
      <w:pPr>
        <w:rPr>
          <w:b/>
        </w:rPr>
      </w:pPr>
      <w:r w:rsidRPr="00EA28F4">
        <w:rPr>
          <w:b/>
        </w:rPr>
        <w:t xml:space="preserve">5 </w:t>
      </w:r>
      <w:r w:rsidR="00081FEC">
        <w:rPr>
          <w:b/>
        </w:rPr>
        <w:t>КЛАСС</w:t>
      </w:r>
    </w:p>
    <w:p w:rsidR="00081FEC" w:rsidRPr="00EA28F4" w:rsidRDefault="00081FEC">
      <w:pPr>
        <w:rPr>
          <w:b/>
        </w:rPr>
      </w:pPr>
    </w:p>
    <w:tbl>
      <w:tblPr>
        <w:tblStyle w:val="a3"/>
        <w:tblW w:w="0" w:type="auto"/>
        <w:tblLook w:val="04A0"/>
      </w:tblPr>
      <w:tblGrid>
        <w:gridCol w:w="5495"/>
        <w:gridCol w:w="1897"/>
        <w:gridCol w:w="3697"/>
        <w:gridCol w:w="3697"/>
      </w:tblGrid>
      <w:tr w:rsidR="00C95498" w:rsidTr="00EA28F4">
        <w:tc>
          <w:tcPr>
            <w:tcW w:w="5495" w:type="dxa"/>
          </w:tcPr>
          <w:p w:rsidR="00C95498" w:rsidRPr="003E2782" w:rsidRDefault="00151414">
            <w:pPr>
              <w:rPr>
                <w:b/>
              </w:rPr>
            </w:pPr>
            <w:r>
              <w:rPr>
                <w:b/>
              </w:rPr>
              <w:t>Темы</w:t>
            </w:r>
          </w:p>
        </w:tc>
        <w:tc>
          <w:tcPr>
            <w:tcW w:w="1897" w:type="dxa"/>
          </w:tcPr>
          <w:p w:rsidR="00C95498" w:rsidRPr="003E2782" w:rsidRDefault="00E277B3">
            <w:pPr>
              <w:rPr>
                <w:b/>
              </w:rPr>
            </w:pPr>
            <w:r w:rsidRPr="003E2782">
              <w:rPr>
                <w:b/>
              </w:rPr>
              <w:t>Количество часов</w:t>
            </w:r>
          </w:p>
        </w:tc>
        <w:tc>
          <w:tcPr>
            <w:tcW w:w="3697" w:type="dxa"/>
          </w:tcPr>
          <w:p w:rsidR="00C95498" w:rsidRPr="003E2782" w:rsidRDefault="00E277B3">
            <w:pPr>
              <w:rPr>
                <w:b/>
              </w:rPr>
            </w:pPr>
            <w:r w:rsidRPr="003E2782">
              <w:rPr>
                <w:b/>
              </w:rPr>
              <w:t>Возможность использования ЭОР</w:t>
            </w:r>
          </w:p>
        </w:tc>
        <w:tc>
          <w:tcPr>
            <w:tcW w:w="3697" w:type="dxa"/>
          </w:tcPr>
          <w:p w:rsidR="00C95498" w:rsidRPr="003E2782" w:rsidRDefault="00E277B3">
            <w:pPr>
              <w:rPr>
                <w:b/>
              </w:rPr>
            </w:pPr>
            <w:r w:rsidRPr="003E2782">
              <w:rPr>
                <w:b/>
              </w:rPr>
              <w:t xml:space="preserve">Воспитательный потенциал </w:t>
            </w:r>
          </w:p>
        </w:tc>
      </w:tr>
      <w:tr w:rsidR="00151414" w:rsidTr="00EA28F4">
        <w:tc>
          <w:tcPr>
            <w:tcW w:w="5495" w:type="dxa"/>
          </w:tcPr>
          <w:p w:rsidR="00151414" w:rsidRDefault="00151414">
            <w:r>
              <w:t>Повторение</w:t>
            </w:r>
          </w:p>
        </w:tc>
        <w:tc>
          <w:tcPr>
            <w:tcW w:w="1897" w:type="dxa"/>
          </w:tcPr>
          <w:p w:rsidR="00151414" w:rsidRDefault="00151414">
            <w:r>
              <w:t>5</w:t>
            </w:r>
          </w:p>
        </w:tc>
        <w:tc>
          <w:tcPr>
            <w:tcW w:w="3697" w:type="dxa"/>
          </w:tcPr>
          <w:p w:rsidR="008D0E8E" w:rsidRDefault="003F297E">
            <w:hyperlink r:id="rId4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>
            <w:hyperlink r:id="rId5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151414" w:rsidRPr="008D0E8E" w:rsidRDefault="003F297E">
            <w:hyperlink r:id="rId6" w:history="1">
              <w:r w:rsidR="00151414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151414" w:rsidRDefault="003F297E">
            <w:hyperlink r:id="rId7" w:history="1">
              <w:r w:rsidR="00151414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151414" w:rsidRPr="008F3C97" w:rsidRDefault="00151414" w:rsidP="00151414">
            <w:r w:rsidRPr="008F3C97">
              <w:t>Установление доверительных отношений между учителем и его учениками</w:t>
            </w:r>
          </w:p>
        </w:tc>
      </w:tr>
      <w:tr w:rsidR="00151414" w:rsidTr="00EA28F4">
        <w:tc>
          <w:tcPr>
            <w:tcW w:w="5495" w:type="dxa"/>
          </w:tcPr>
          <w:p w:rsidR="00151414" w:rsidRDefault="00151414">
            <w:r>
              <w:t>Общие сведения о языке</w:t>
            </w:r>
          </w:p>
        </w:tc>
        <w:tc>
          <w:tcPr>
            <w:tcW w:w="1897" w:type="dxa"/>
          </w:tcPr>
          <w:p w:rsidR="00151414" w:rsidRDefault="00151414">
            <w:r>
              <w:t>2</w:t>
            </w:r>
          </w:p>
        </w:tc>
        <w:tc>
          <w:tcPr>
            <w:tcW w:w="3697" w:type="dxa"/>
          </w:tcPr>
          <w:p w:rsidR="00151414" w:rsidRDefault="003F297E">
            <w:hyperlink r:id="rId8" w:history="1">
              <w:r w:rsidR="00151414" w:rsidRPr="00151414">
                <w:rPr>
                  <w:rStyle w:val="a6"/>
                </w:rPr>
                <w:t>http://www.openclass.ru/</w:t>
              </w:r>
            </w:hyperlink>
          </w:p>
          <w:p w:rsidR="00151414" w:rsidRDefault="003F297E">
            <w:hyperlink r:id="rId9" w:history="1">
              <w:r w:rsidR="00151414" w:rsidRPr="00151414">
                <w:rPr>
                  <w:rStyle w:val="a6"/>
                </w:rPr>
                <w:t>http://gramota.ru/</w:t>
              </w:r>
            </w:hyperlink>
          </w:p>
          <w:p w:rsidR="00151414" w:rsidRDefault="003F297E">
            <w:hyperlink r:id="rId10" w:history="1">
              <w:r w:rsidR="00151414" w:rsidRPr="00151414">
                <w:rPr>
                  <w:rStyle w:val="a6"/>
                </w:rPr>
                <w:t>http://center.fio.ru</w:t>
              </w:r>
            </w:hyperlink>
          </w:p>
          <w:p w:rsidR="00151414" w:rsidRDefault="003F297E">
            <w:hyperlink r:id="rId11" w:history="1">
              <w:r w:rsidR="00151414" w:rsidRPr="00151414">
                <w:rPr>
                  <w:rStyle w:val="a6"/>
                </w:rPr>
                <w:t>http://www.1september.ru</w:t>
              </w:r>
            </w:hyperlink>
          </w:p>
        </w:tc>
        <w:tc>
          <w:tcPr>
            <w:tcW w:w="3697" w:type="dxa"/>
          </w:tcPr>
          <w:p w:rsidR="00151414" w:rsidRPr="008F3C97" w:rsidRDefault="00151414" w:rsidP="00151414">
            <w:r w:rsidRPr="008F3C97">
              <w:t>Побуждение школьников соблюдать на уроке общепринятые нормы поведения</w:t>
            </w:r>
          </w:p>
        </w:tc>
      </w:tr>
      <w:tr w:rsidR="00151414" w:rsidTr="00EA28F4">
        <w:tc>
          <w:tcPr>
            <w:tcW w:w="5495" w:type="dxa"/>
          </w:tcPr>
          <w:p w:rsidR="00151414" w:rsidRDefault="00151414">
            <w:r>
              <w:t>Язык и речь</w:t>
            </w:r>
          </w:p>
        </w:tc>
        <w:tc>
          <w:tcPr>
            <w:tcW w:w="1897" w:type="dxa"/>
          </w:tcPr>
          <w:p w:rsidR="00151414" w:rsidRDefault="00151414">
            <w:r>
              <w:t>6</w:t>
            </w:r>
          </w:p>
        </w:tc>
        <w:tc>
          <w:tcPr>
            <w:tcW w:w="3697" w:type="dxa"/>
          </w:tcPr>
          <w:p w:rsidR="008D0E8E" w:rsidRDefault="003F297E" w:rsidP="008D0E8E">
            <w:hyperlink r:id="rId12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3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4" w:history="1">
              <w:r w:rsidR="008D0E8E" w:rsidRPr="008D0E8E">
                <w:rPr>
                  <w:rStyle w:val="a6"/>
                  <w:bCs/>
                </w:rPr>
                <w:t xml:space="preserve">Словари русского языка на портале </w:t>
              </w:r>
              <w:r w:rsidR="008D0E8E" w:rsidRPr="008D0E8E">
                <w:rPr>
                  <w:rStyle w:val="a6"/>
                  <w:bCs/>
                </w:rPr>
                <w:lastRenderedPageBreak/>
                <w:t>"Грамота.ру"</w:t>
              </w:r>
            </w:hyperlink>
          </w:p>
          <w:p w:rsidR="00151414" w:rsidRDefault="003F297E" w:rsidP="008D0E8E">
            <w:hyperlink r:id="rId15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151414" w:rsidRPr="008F3C97" w:rsidRDefault="00151414" w:rsidP="00151414">
            <w:r w:rsidRPr="008F3C97">
              <w:lastRenderedPageBreak/>
              <w:t>Привлечение внимания школьников к ценностному аспекту изучаемых на уроках явлений</w:t>
            </w:r>
          </w:p>
        </w:tc>
      </w:tr>
      <w:tr w:rsidR="00151414" w:rsidTr="00EA28F4">
        <w:tc>
          <w:tcPr>
            <w:tcW w:w="5495" w:type="dxa"/>
          </w:tcPr>
          <w:p w:rsidR="00151414" w:rsidRDefault="00151414">
            <w:r>
              <w:lastRenderedPageBreak/>
              <w:t xml:space="preserve">Текст </w:t>
            </w:r>
          </w:p>
        </w:tc>
        <w:tc>
          <w:tcPr>
            <w:tcW w:w="1897" w:type="dxa"/>
          </w:tcPr>
          <w:p w:rsidR="00151414" w:rsidRDefault="00151414">
            <w:r>
              <w:t>10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16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7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8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151414" w:rsidRDefault="003F297E" w:rsidP="008D0E8E">
            <w:hyperlink r:id="rId19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151414" w:rsidRPr="008F3C97" w:rsidRDefault="00151414" w:rsidP="00151414">
            <w:r w:rsidRPr="008F3C97">
              <w:t>Использование воспитательных возможностей содержания учебного предмета</w:t>
            </w:r>
          </w:p>
        </w:tc>
      </w:tr>
      <w:tr w:rsidR="00151414" w:rsidTr="00EA28F4">
        <w:tc>
          <w:tcPr>
            <w:tcW w:w="5495" w:type="dxa"/>
          </w:tcPr>
          <w:p w:rsidR="00151414" w:rsidRDefault="00151414">
            <w:r>
              <w:t>Функциональные разновидности языка</w:t>
            </w:r>
          </w:p>
        </w:tc>
        <w:tc>
          <w:tcPr>
            <w:tcW w:w="1897" w:type="dxa"/>
          </w:tcPr>
          <w:p w:rsidR="00151414" w:rsidRDefault="00151414">
            <w:r>
              <w:t>2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20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21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22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151414" w:rsidRDefault="003F297E" w:rsidP="008D0E8E">
            <w:hyperlink r:id="rId23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151414" w:rsidRPr="008F3C97" w:rsidRDefault="00151414" w:rsidP="00151414">
            <w:r w:rsidRPr="008F3C97">
              <w:t>Применение на уроке интерактивных форм работы с обучающихся</w:t>
            </w:r>
          </w:p>
        </w:tc>
      </w:tr>
      <w:tr w:rsidR="00151414" w:rsidTr="00EA28F4">
        <w:tc>
          <w:tcPr>
            <w:tcW w:w="5495" w:type="dxa"/>
          </w:tcPr>
          <w:p w:rsidR="00151414" w:rsidRDefault="00151414">
            <w:r>
              <w:t>Система языка</w:t>
            </w:r>
          </w:p>
        </w:tc>
        <w:tc>
          <w:tcPr>
            <w:tcW w:w="1897" w:type="dxa"/>
          </w:tcPr>
          <w:p w:rsidR="00151414" w:rsidRDefault="00151414">
            <w:r>
              <w:t>34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24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25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26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151414" w:rsidRDefault="003F297E" w:rsidP="008D0E8E">
            <w:hyperlink r:id="rId27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151414" w:rsidRPr="008F3C97" w:rsidRDefault="00151414" w:rsidP="00151414">
            <w:r w:rsidRPr="008F3C97">
              <w:t>Мотивация эрудированных обучающихся над их неуспевающих одноклассников</w:t>
            </w:r>
          </w:p>
        </w:tc>
      </w:tr>
      <w:tr w:rsidR="00151414" w:rsidTr="00EA28F4">
        <w:tc>
          <w:tcPr>
            <w:tcW w:w="5495" w:type="dxa"/>
          </w:tcPr>
          <w:p w:rsidR="00151414" w:rsidRDefault="00151414">
            <w:r>
              <w:t xml:space="preserve">Морфология. Культура речи. Орфография. </w:t>
            </w:r>
          </w:p>
        </w:tc>
        <w:tc>
          <w:tcPr>
            <w:tcW w:w="1897" w:type="dxa"/>
          </w:tcPr>
          <w:p w:rsidR="00151414" w:rsidRDefault="00151414">
            <w:r>
              <w:t>70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28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29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30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151414" w:rsidRDefault="003F297E" w:rsidP="008D0E8E">
            <w:hyperlink r:id="rId31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151414" w:rsidRPr="008F3C97" w:rsidRDefault="00151414" w:rsidP="00151414">
            <w:r w:rsidRPr="008F3C97">
              <w:t>Инициирование и поддержка исследовательской деятельности школьников</w:t>
            </w:r>
          </w:p>
        </w:tc>
      </w:tr>
      <w:tr w:rsidR="00151414" w:rsidTr="00EA28F4">
        <w:tc>
          <w:tcPr>
            <w:tcW w:w="5495" w:type="dxa"/>
          </w:tcPr>
          <w:p w:rsidR="00151414" w:rsidRDefault="00151414">
            <w:r>
              <w:t>Синтаксис. Культура речи. Пунктуация.</w:t>
            </w:r>
          </w:p>
        </w:tc>
        <w:tc>
          <w:tcPr>
            <w:tcW w:w="1897" w:type="dxa"/>
          </w:tcPr>
          <w:p w:rsidR="00151414" w:rsidRDefault="00151414">
            <w:r>
              <w:t>24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32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33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34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151414" w:rsidRDefault="003F297E" w:rsidP="008D0E8E">
            <w:hyperlink r:id="rId35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151414" w:rsidRPr="008F3C97" w:rsidRDefault="00151414" w:rsidP="00151414">
            <w:r w:rsidRPr="008F3C97">
              <w:t>Использование воспитательных возможностей содержания учебного предмета</w:t>
            </w:r>
          </w:p>
        </w:tc>
      </w:tr>
      <w:tr w:rsidR="00151414" w:rsidTr="00EA28F4">
        <w:tc>
          <w:tcPr>
            <w:tcW w:w="5495" w:type="dxa"/>
          </w:tcPr>
          <w:p w:rsidR="00151414" w:rsidRDefault="00151414">
            <w:r>
              <w:t>Повторение.</w:t>
            </w:r>
          </w:p>
        </w:tc>
        <w:tc>
          <w:tcPr>
            <w:tcW w:w="1897" w:type="dxa"/>
          </w:tcPr>
          <w:p w:rsidR="00151414" w:rsidRDefault="00151414">
            <w:r>
              <w:t>5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36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37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38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151414" w:rsidRDefault="003F297E" w:rsidP="008D0E8E">
            <w:hyperlink r:id="rId39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151414" w:rsidRPr="008F3C97" w:rsidRDefault="00151414" w:rsidP="00151414">
            <w:r w:rsidRPr="008F3C97">
              <w:t>Применение на уроке интерактивных форм работы с обучающихся</w:t>
            </w:r>
          </w:p>
        </w:tc>
      </w:tr>
      <w:tr w:rsidR="00151414" w:rsidTr="00EA28F4">
        <w:tc>
          <w:tcPr>
            <w:tcW w:w="5495" w:type="dxa"/>
          </w:tcPr>
          <w:p w:rsidR="00151414" w:rsidRDefault="00151414">
            <w:r>
              <w:t>Итоговый контроль</w:t>
            </w:r>
          </w:p>
        </w:tc>
        <w:tc>
          <w:tcPr>
            <w:tcW w:w="1897" w:type="dxa"/>
          </w:tcPr>
          <w:p w:rsidR="00151414" w:rsidRDefault="00151414">
            <w:r>
              <w:t>12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40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41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42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151414" w:rsidRDefault="003F297E" w:rsidP="008D0E8E">
            <w:hyperlink r:id="rId43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151414" w:rsidRPr="008F3C97" w:rsidRDefault="00151414" w:rsidP="00151414">
            <w:r w:rsidRPr="008F3C97">
              <w:lastRenderedPageBreak/>
              <w:t>Мотивация эрудированных обучающихся над их неуспевающих одноклассников</w:t>
            </w:r>
          </w:p>
        </w:tc>
      </w:tr>
      <w:tr w:rsidR="00EA28F4" w:rsidTr="00EA28F4">
        <w:tc>
          <w:tcPr>
            <w:tcW w:w="5495" w:type="dxa"/>
          </w:tcPr>
          <w:p w:rsidR="00EA28F4" w:rsidRPr="00EA28F4" w:rsidRDefault="00EA28F4">
            <w:pPr>
              <w:rPr>
                <w:b/>
              </w:rPr>
            </w:pPr>
            <w:r w:rsidRPr="00EA28F4">
              <w:rPr>
                <w:b/>
              </w:rPr>
              <w:lastRenderedPageBreak/>
              <w:t>Итого</w:t>
            </w:r>
          </w:p>
        </w:tc>
        <w:tc>
          <w:tcPr>
            <w:tcW w:w="1897" w:type="dxa"/>
          </w:tcPr>
          <w:p w:rsidR="00EA28F4" w:rsidRPr="00EA28F4" w:rsidRDefault="00EA28F4">
            <w:pPr>
              <w:rPr>
                <w:b/>
              </w:rPr>
            </w:pPr>
            <w:r w:rsidRPr="00EA28F4">
              <w:rPr>
                <w:b/>
              </w:rPr>
              <w:t>170</w:t>
            </w:r>
          </w:p>
        </w:tc>
        <w:tc>
          <w:tcPr>
            <w:tcW w:w="3697" w:type="dxa"/>
          </w:tcPr>
          <w:p w:rsidR="00EA28F4" w:rsidRDefault="00EA28F4"/>
        </w:tc>
        <w:tc>
          <w:tcPr>
            <w:tcW w:w="3697" w:type="dxa"/>
          </w:tcPr>
          <w:p w:rsidR="00EA28F4" w:rsidRDefault="00EA28F4"/>
        </w:tc>
      </w:tr>
    </w:tbl>
    <w:p w:rsidR="00C95498" w:rsidRPr="003E2782" w:rsidRDefault="00C95498">
      <w:pPr>
        <w:rPr>
          <w:b/>
        </w:rPr>
      </w:pPr>
    </w:p>
    <w:p w:rsidR="00EA28F4" w:rsidRPr="003E2782" w:rsidRDefault="00EA28F4">
      <w:pPr>
        <w:rPr>
          <w:b/>
        </w:rPr>
      </w:pPr>
      <w:r w:rsidRPr="003E2782">
        <w:rPr>
          <w:b/>
        </w:rPr>
        <w:t xml:space="preserve">6 </w:t>
      </w:r>
      <w:r w:rsidR="00081FEC">
        <w:rPr>
          <w:b/>
        </w:rPr>
        <w:t>КЛАСС</w:t>
      </w:r>
    </w:p>
    <w:tbl>
      <w:tblPr>
        <w:tblStyle w:val="a3"/>
        <w:tblW w:w="0" w:type="auto"/>
        <w:tblLook w:val="04A0"/>
      </w:tblPr>
      <w:tblGrid>
        <w:gridCol w:w="5495"/>
        <w:gridCol w:w="1897"/>
        <w:gridCol w:w="3697"/>
        <w:gridCol w:w="3697"/>
      </w:tblGrid>
      <w:tr w:rsidR="00DC38AF" w:rsidTr="003E2782">
        <w:tc>
          <w:tcPr>
            <w:tcW w:w="5495" w:type="dxa"/>
          </w:tcPr>
          <w:p w:rsidR="00DC38AF" w:rsidRPr="003E2782" w:rsidRDefault="00DC38AF" w:rsidP="003E2782">
            <w:pPr>
              <w:rPr>
                <w:b/>
              </w:rPr>
            </w:pPr>
            <w:r w:rsidRPr="003E2782">
              <w:rPr>
                <w:b/>
              </w:rPr>
              <w:t xml:space="preserve">Разделы </w:t>
            </w:r>
          </w:p>
        </w:tc>
        <w:tc>
          <w:tcPr>
            <w:tcW w:w="1897" w:type="dxa"/>
          </w:tcPr>
          <w:p w:rsidR="00DC38AF" w:rsidRPr="003E2782" w:rsidRDefault="00DC38AF" w:rsidP="003E2782">
            <w:pPr>
              <w:rPr>
                <w:b/>
              </w:rPr>
            </w:pPr>
            <w:r w:rsidRPr="003E2782">
              <w:rPr>
                <w:b/>
              </w:rPr>
              <w:t>Количество часов</w:t>
            </w:r>
          </w:p>
        </w:tc>
        <w:tc>
          <w:tcPr>
            <w:tcW w:w="3697" w:type="dxa"/>
          </w:tcPr>
          <w:p w:rsidR="00DC38AF" w:rsidRPr="003E2782" w:rsidRDefault="00DC38AF" w:rsidP="003E2782">
            <w:pPr>
              <w:rPr>
                <w:b/>
              </w:rPr>
            </w:pPr>
            <w:r w:rsidRPr="003E2782">
              <w:rPr>
                <w:b/>
              </w:rPr>
              <w:t>Возможность использования ЭОР</w:t>
            </w:r>
          </w:p>
        </w:tc>
        <w:tc>
          <w:tcPr>
            <w:tcW w:w="3697" w:type="dxa"/>
          </w:tcPr>
          <w:p w:rsidR="00DC38AF" w:rsidRPr="003E2782" w:rsidRDefault="00DC38AF" w:rsidP="003E2782">
            <w:pPr>
              <w:rPr>
                <w:b/>
              </w:rPr>
            </w:pPr>
            <w:r w:rsidRPr="003E2782">
              <w:rPr>
                <w:b/>
              </w:rPr>
              <w:t xml:space="preserve">Воспитательный потенциал 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 w:rsidRPr="00DC38AF">
              <w:t>Повторение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 w:rsidRPr="00DC38AF">
              <w:t>6</w:t>
            </w:r>
          </w:p>
        </w:tc>
        <w:tc>
          <w:tcPr>
            <w:tcW w:w="3697" w:type="dxa"/>
          </w:tcPr>
          <w:p w:rsidR="008D0E8E" w:rsidRDefault="003F297E" w:rsidP="008D0E8E">
            <w:hyperlink r:id="rId44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45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46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47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Установление доверительных отношений между учителем и его учениками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 w:rsidRPr="00DC38AF">
              <w:t>Общие сведения о языке  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 w:rsidRPr="00DC38AF">
              <w:t>3</w:t>
            </w:r>
          </w:p>
        </w:tc>
        <w:tc>
          <w:tcPr>
            <w:tcW w:w="3697" w:type="dxa"/>
          </w:tcPr>
          <w:p w:rsidR="008D0E8E" w:rsidRDefault="003F297E" w:rsidP="008D0E8E">
            <w:hyperlink r:id="rId48" w:history="1">
              <w:r w:rsidR="008D0E8E" w:rsidRPr="00151414">
                <w:rPr>
                  <w:rStyle w:val="a6"/>
                </w:rPr>
                <w:t>http://www.openclass.ru/</w:t>
              </w:r>
            </w:hyperlink>
          </w:p>
          <w:p w:rsidR="008D0E8E" w:rsidRDefault="003F297E" w:rsidP="008D0E8E">
            <w:hyperlink r:id="rId49" w:history="1">
              <w:r w:rsidR="008D0E8E" w:rsidRPr="00151414">
                <w:rPr>
                  <w:rStyle w:val="a6"/>
                </w:rPr>
                <w:t>http://gramota.ru/</w:t>
              </w:r>
            </w:hyperlink>
          </w:p>
          <w:p w:rsidR="008D0E8E" w:rsidRDefault="003F297E" w:rsidP="008D0E8E">
            <w:hyperlink r:id="rId50" w:history="1">
              <w:r w:rsidR="008D0E8E" w:rsidRPr="00151414">
                <w:rPr>
                  <w:rStyle w:val="a6"/>
                </w:rPr>
                <w:t>http://center.fio.ru</w:t>
              </w:r>
            </w:hyperlink>
          </w:p>
          <w:p w:rsidR="008D0E8E" w:rsidRDefault="003F297E" w:rsidP="008D0E8E">
            <w:hyperlink r:id="rId51" w:history="1">
              <w:r w:rsidR="008D0E8E" w:rsidRPr="00151414">
                <w:rPr>
                  <w:rStyle w:val="a6"/>
                </w:rPr>
                <w:t>http://www.1september.ru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Побуждение школьников соблюдать на уроке общепринятые нормы поведения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 w:rsidRPr="00DC38AF">
              <w:t>Язык и речь  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 w:rsidRPr="00DC38AF">
              <w:t>5</w:t>
            </w:r>
          </w:p>
        </w:tc>
        <w:tc>
          <w:tcPr>
            <w:tcW w:w="3697" w:type="dxa"/>
          </w:tcPr>
          <w:p w:rsidR="008D0E8E" w:rsidRDefault="003F297E" w:rsidP="008D0E8E">
            <w:hyperlink r:id="rId52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53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54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55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Привлечение внимания школьников к ценностному аспекту изучаемых на уроках явлений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 w:rsidRPr="00DC38AF">
              <w:t xml:space="preserve">Текст 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 w:rsidRPr="00DC38AF">
              <w:t>23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56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57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58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59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Использование воспитательных возможностей содержания учебного предмета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 w:rsidRPr="00DC38AF">
              <w:t>Функциональные разновидности языка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 w:rsidRPr="00DC38AF">
              <w:t>12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60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61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62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63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Применение на уроке интерактивных форм работы с обучающихся</w:t>
            </w:r>
          </w:p>
        </w:tc>
      </w:tr>
      <w:tr w:rsidR="008D0E8E" w:rsidTr="003E2782">
        <w:tc>
          <w:tcPr>
            <w:tcW w:w="5495" w:type="dxa"/>
          </w:tcPr>
          <w:p w:rsidR="008D0E8E" w:rsidRDefault="008D0E8E" w:rsidP="00DC38AF">
            <w:r w:rsidRPr="00DC38AF">
              <w:t xml:space="preserve">Система языка. Лексикология. Культура речи. </w:t>
            </w:r>
          </w:p>
        </w:tc>
        <w:tc>
          <w:tcPr>
            <w:tcW w:w="1897" w:type="dxa"/>
          </w:tcPr>
          <w:p w:rsidR="008D0E8E" w:rsidRDefault="008D0E8E" w:rsidP="003E2782">
            <w:r>
              <w:t>20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64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65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66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67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Мотивация эрудированных обучающихся над их неуспевающих одноклассников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r>
              <w:t>Словообразование. Культура речи. Орфография.</w:t>
            </w:r>
          </w:p>
        </w:tc>
        <w:tc>
          <w:tcPr>
            <w:tcW w:w="1897" w:type="dxa"/>
          </w:tcPr>
          <w:p w:rsidR="008D0E8E" w:rsidRDefault="008D0E8E" w:rsidP="003E2782">
            <w:r>
              <w:t>14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68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69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70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71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lastRenderedPageBreak/>
              <w:t xml:space="preserve">Инициирование и поддержка </w:t>
            </w:r>
            <w:r w:rsidRPr="008F3C97">
              <w:lastRenderedPageBreak/>
              <w:t>исследовательской деятельности школьников</w:t>
            </w:r>
          </w:p>
        </w:tc>
      </w:tr>
      <w:tr w:rsidR="008D0E8E" w:rsidTr="003E2782">
        <w:tc>
          <w:tcPr>
            <w:tcW w:w="5495" w:type="dxa"/>
          </w:tcPr>
          <w:p w:rsidR="008D0E8E" w:rsidRDefault="008D0E8E" w:rsidP="003E2782">
            <w:r>
              <w:lastRenderedPageBreak/>
              <w:t>Морфология. Культура речи. Орфография.</w:t>
            </w:r>
          </w:p>
        </w:tc>
        <w:tc>
          <w:tcPr>
            <w:tcW w:w="1897" w:type="dxa"/>
          </w:tcPr>
          <w:p w:rsidR="008D0E8E" w:rsidRDefault="008D0E8E" w:rsidP="003E2782">
            <w:r>
              <w:t>99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72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73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74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75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Использование воспитательных возможностей содержания учебного предмета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 w:rsidRPr="00DC38AF">
              <w:t xml:space="preserve">Повторение 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 w:rsidRPr="00DC38AF">
              <w:t>6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76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77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78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79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Применение на уроке интерактивных форм работы с обучающихся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 w:rsidRPr="00DC38AF">
              <w:t>Итоговый контроль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 w:rsidRPr="00DC38AF">
              <w:t>16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80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81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82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83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Мотивация эрудированных обучающихся над их неуспевающих одноклассников</w:t>
            </w:r>
          </w:p>
        </w:tc>
      </w:tr>
      <w:tr w:rsidR="00DC38AF" w:rsidTr="003E2782">
        <w:tc>
          <w:tcPr>
            <w:tcW w:w="5495" w:type="dxa"/>
          </w:tcPr>
          <w:p w:rsidR="00DC38AF" w:rsidRPr="003E2782" w:rsidRDefault="00DC38AF" w:rsidP="003E2782">
            <w:pPr>
              <w:pStyle w:val="a5"/>
              <w:rPr>
                <w:b/>
              </w:rPr>
            </w:pPr>
            <w:r w:rsidRPr="003E2782">
              <w:rPr>
                <w:b/>
              </w:rPr>
              <w:t xml:space="preserve">Итого </w:t>
            </w:r>
          </w:p>
        </w:tc>
        <w:tc>
          <w:tcPr>
            <w:tcW w:w="1897" w:type="dxa"/>
          </w:tcPr>
          <w:p w:rsidR="00DC38AF" w:rsidRPr="003E2782" w:rsidRDefault="00DC38AF" w:rsidP="003E2782">
            <w:pPr>
              <w:pStyle w:val="a5"/>
              <w:rPr>
                <w:b/>
              </w:rPr>
            </w:pPr>
            <w:r w:rsidRPr="003E2782">
              <w:rPr>
                <w:b/>
              </w:rPr>
              <w:t>204</w:t>
            </w:r>
          </w:p>
        </w:tc>
        <w:tc>
          <w:tcPr>
            <w:tcW w:w="3697" w:type="dxa"/>
          </w:tcPr>
          <w:p w:rsidR="00DC38AF" w:rsidRDefault="00DC38AF" w:rsidP="003E2782"/>
        </w:tc>
        <w:tc>
          <w:tcPr>
            <w:tcW w:w="3697" w:type="dxa"/>
          </w:tcPr>
          <w:p w:rsidR="00DC38AF" w:rsidRDefault="00DC38AF" w:rsidP="003E2782"/>
        </w:tc>
      </w:tr>
    </w:tbl>
    <w:p w:rsidR="00EA28F4" w:rsidRPr="003E2782" w:rsidRDefault="00EA28F4">
      <w:pPr>
        <w:rPr>
          <w:b/>
        </w:rPr>
      </w:pPr>
    </w:p>
    <w:p w:rsidR="00DC38AF" w:rsidRPr="003E2782" w:rsidRDefault="003E2782">
      <w:pPr>
        <w:rPr>
          <w:b/>
        </w:rPr>
      </w:pPr>
      <w:r w:rsidRPr="003E2782">
        <w:rPr>
          <w:b/>
        </w:rPr>
        <w:t xml:space="preserve">7 </w:t>
      </w:r>
      <w:r w:rsidR="00081FEC">
        <w:rPr>
          <w:b/>
        </w:rPr>
        <w:t>КЛАСС</w:t>
      </w:r>
    </w:p>
    <w:tbl>
      <w:tblPr>
        <w:tblStyle w:val="a3"/>
        <w:tblW w:w="0" w:type="auto"/>
        <w:tblLook w:val="04A0"/>
      </w:tblPr>
      <w:tblGrid>
        <w:gridCol w:w="5495"/>
        <w:gridCol w:w="1897"/>
        <w:gridCol w:w="3697"/>
        <w:gridCol w:w="3697"/>
      </w:tblGrid>
      <w:tr w:rsidR="003E2782" w:rsidTr="003E2782">
        <w:tc>
          <w:tcPr>
            <w:tcW w:w="5495" w:type="dxa"/>
          </w:tcPr>
          <w:p w:rsidR="003E2782" w:rsidRPr="003E2782" w:rsidRDefault="003E2782" w:rsidP="003E2782">
            <w:pPr>
              <w:rPr>
                <w:b/>
              </w:rPr>
            </w:pPr>
            <w:r w:rsidRPr="003E2782">
              <w:rPr>
                <w:b/>
              </w:rPr>
              <w:t xml:space="preserve">Разделы </w:t>
            </w:r>
          </w:p>
        </w:tc>
        <w:tc>
          <w:tcPr>
            <w:tcW w:w="1897" w:type="dxa"/>
          </w:tcPr>
          <w:p w:rsidR="003E2782" w:rsidRDefault="003E2782" w:rsidP="003E2782">
            <w:r>
              <w:t>Количество часов</w:t>
            </w:r>
          </w:p>
        </w:tc>
        <w:tc>
          <w:tcPr>
            <w:tcW w:w="3697" w:type="dxa"/>
          </w:tcPr>
          <w:p w:rsidR="003E2782" w:rsidRDefault="003E2782" w:rsidP="003E2782">
            <w:r>
              <w:t>Возможность использования ЭОР</w:t>
            </w:r>
          </w:p>
        </w:tc>
        <w:tc>
          <w:tcPr>
            <w:tcW w:w="3697" w:type="dxa"/>
          </w:tcPr>
          <w:p w:rsidR="003E2782" w:rsidRDefault="003E2782" w:rsidP="003E2782">
            <w:r>
              <w:t xml:space="preserve">Воспитательный потенциал </w:t>
            </w:r>
          </w:p>
        </w:tc>
      </w:tr>
      <w:tr w:rsidR="008D0E8E" w:rsidTr="003E2782">
        <w:tc>
          <w:tcPr>
            <w:tcW w:w="5495" w:type="dxa"/>
          </w:tcPr>
          <w:p w:rsidR="008D0E8E" w:rsidRPr="003E2782" w:rsidRDefault="008D0E8E" w:rsidP="003E2782">
            <w:pPr>
              <w:pStyle w:val="a5"/>
            </w:pPr>
            <w:r w:rsidRPr="003E2782">
              <w:t>Повторение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>
              <w:t>4</w:t>
            </w:r>
          </w:p>
        </w:tc>
        <w:tc>
          <w:tcPr>
            <w:tcW w:w="3697" w:type="dxa"/>
          </w:tcPr>
          <w:p w:rsidR="008D0E8E" w:rsidRDefault="003F297E" w:rsidP="008D0E8E">
            <w:hyperlink r:id="rId84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85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86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87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Установление доверительных отношений между учителем и его учениками</w:t>
            </w:r>
          </w:p>
        </w:tc>
      </w:tr>
      <w:tr w:rsidR="008D0E8E" w:rsidTr="003E2782">
        <w:tc>
          <w:tcPr>
            <w:tcW w:w="5495" w:type="dxa"/>
          </w:tcPr>
          <w:p w:rsidR="008D0E8E" w:rsidRPr="003E2782" w:rsidRDefault="008D0E8E" w:rsidP="003E2782">
            <w:pPr>
              <w:pStyle w:val="a5"/>
            </w:pPr>
            <w:r w:rsidRPr="003E2782">
              <w:t>Общие сведения о языке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>
              <w:t>1</w:t>
            </w:r>
          </w:p>
        </w:tc>
        <w:tc>
          <w:tcPr>
            <w:tcW w:w="3697" w:type="dxa"/>
          </w:tcPr>
          <w:p w:rsidR="008D0E8E" w:rsidRDefault="003F297E" w:rsidP="008D0E8E">
            <w:hyperlink r:id="rId88" w:history="1">
              <w:r w:rsidR="008D0E8E" w:rsidRPr="00151414">
                <w:rPr>
                  <w:rStyle w:val="a6"/>
                </w:rPr>
                <w:t>http://www.openclass.ru/</w:t>
              </w:r>
            </w:hyperlink>
          </w:p>
          <w:p w:rsidR="008D0E8E" w:rsidRDefault="003F297E" w:rsidP="008D0E8E">
            <w:hyperlink r:id="rId89" w:history="1">
              <w:r w:rsidR="008D0E8E" w:rsidRPr="00151414">
                <w:rPr>
                  <w:rStyle w:val="a6"/>
                </w:rPr>
                <w:t>http://gramota.ru/</w:t>
              </w:r>
            </w:hyperlink>
          </w:p>
          <w:p w:rsidR="008D0E8E" w:rsidRDefault="003F297E" w:rsidP="008D0E8E">
            <w:hyperlink r:id="rId90" w:history="1">
              <w:r w:rsidR="008D0E8E" w:rsidRPr="00151414">
                <w:rPr>
                  <w:rStyle w:val="a6"/>
                </w:rPr>
                <w:t>http://center.fio.ru</w:t>
              </w:r>
            </w:hyperlink>
          </w:p>
          <w:p w:rsidR="008D0E8E" w:rsidRDefault="003F297E" w:rsidP="008D0E8E">
            <w:hyperlink r:id="rId91" w:history="1">
              <w:r w:rsidR="008D0E8E" w:rsidRPr="00151414">
                <w:rPr>
                  <w:rStyle w:val="a6"/>
                </w:rPr>
                <w:t>http://www.1september.ru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Побуждение школьников соблюдать на уроке общепринятые нормы поведения</w:t>
            </w:r>
          </w:p>
        </w:tc>
      </w:tr>
      <w:tr w:rsidR="008D0E8E" w:rsidTr="003E2782">
        <w:tc>
          <w:tcPr>
            <w:tcW w:w="5495" w:type="dxa"/>
          </w:tcPr>
          <w:p w:rsidR="008D0E8E" w:rsidRPr="003E2782" w:rsidRDefault="008D0E8E" w:rsidP="003E2782">
            <w:pPr>
              <w:pStyle w:val="a5"/>
            </w:pPr>
            <w:r w:rsidRPr="003E2782">
              <w:t>Язык и речь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>
              <w:t>2</w:t>
            </w:r>
          </w:p>
        </w:tc>
        <w:tc>
          <w:tcPr>
            <w:tcW w:w="3697" w:type="dxa"/>
          </w:tcPr>
          <w:p w:rsidR="008D0E8E" w:rsidRDefault="003F297E" w:rsidP="008D0E8E">
            <w:hyperlink r:id="rId92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93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94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95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lastRenderedPageBreak/>
              <w:t>Привлечение внимания школьников к ценностному аспекту изучаемых на уроках явлений</w:t>
            </w:r>
          </w:p>
        </w:tc>
      </w:tr>
      <w:tr w:rsidR="008D0E8E" w:rsidTr="003E2782">
        <w:tc>
          <w:tcPr>
            <w:tcW w:w="5495" w:type="dxa"/>
          </w:tcPr>
          <w:p w:rsidR="008D0E8E" w:rsidRPr="003E2782" w:rsidRDefault="008D0E8E" w:rsidP="003E2782">
            <w:pPr>
              <w:pStyle w:val="a5"/>
            </w:pPr>
            <w:r w:rsidRPr="003E2782">
              <w:lastRenderedPageBreak/>
              <w:t xml:space="preserve">Текст 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>
              <w:t>8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96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97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98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99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Использование воспитательных возможностей содержания учебного предмета</w:t>
            </w:r>
          </w:p>
        </w:tc>
      </w:tr>
      <w:tr w:rsidR="008D0E8E" w:rsidTr="003E2782">
        <w:tc>
          <w:tcPr>
            <w:tcW w:w="5495" w:type="dxa"/>
          </w:tcPr>
          <w:p w:rsidR="008D0E8E" w:rsidRPr="003E2782" w:rsidRDefault="008D0E8E" w:rsidP="003E2782">
            <w:pPr>
              <w:pStyle w:val="a5"/>
            </w:pPr>
            <w:r w:rsidRPr="003E2782">
              <w:t>Функциональные разновидности языка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>
              <w:t>6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100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01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02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03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Применение на уроке интерактивных форм работы с обучающихся</w:t>
            </w:r>
          </w:p>
        </w:tc>
      </w:tr>
      <w:tr w:rsidR="008D0E8E" w:rsidTr="003E2782">
        <w:tc>
          <w:tcPr>
            <w:tcW w:w="5495" w:type="dxa"/>
          </w:tcPr>
          <w:p w:rsidR="008D0E8E" w:rsidRPr="003E2782" w:rsidRDefault="008D0E8E" w:rsidP="003E2782">
            <w:r w:rsidRPr="003E2782">
              <w:t xml:space="preserve">Система языка. Морфология. Культура речи. </w:t>
            </w:r>
          </w:p>
        </w:tc>
        <w:tc>
          <w:tcPr>
            <w:tcW w:w="1897" w:type="dxa"/>
          </w:tcPr>
          <w:p w:rsidR="008D0E8E" w:rsidRDefault="008D0E8E" w:rsidP="003E2782">
            <w:r>
              <w:t>101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104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05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06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07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Мотивация эрудированных обучающихся над их неуспевающих одноклассников</w:t>
            </w:r>
          </w:p>
        </w:tc>
      </w:tr>
      <w:tr w:rsidR="008D0E8E" w:rsidTr="003E2782">
        <w:tc>
          <w:tcPr>
            <w:tcW w:w="5495" w:type="dxa"/>
          </w:tcPr>
          <w:p w:rsidR="008D0E8E" w:rsidRPr="003E2782" w:rsidRDefault="008D0E8E" w:rsidP="003E2782">
            <w:r w:rsidRPr="003E2782">
              <w:t xml:space="preserve">Повторение </w:t>
            </w:r>
          </w:p>
        </w:tc>
        <w:tc>
          <w:tcPr>
            <w:tcW w:w="1897" w:type="dxa"/>
          </w:tcPr>
          <w:p w:rsidR="008D0E8E" w:rsidRDefault="008D0E8E" w:rsidP="003E2782">
            <w:r>
              <w:t>4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108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09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10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11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Инициирование и поддержка исследовательской деятельности школьников</w:t>
            </w:r>
          </w:p>
        </w:tc>
      </w:tr>
      <w:tr w:rsidR="008D0E8E" w:rsidTr="003E2782">
        <w:tc>
          <w:tcPr>
            <w:tcW w:w="5495" w:type="dxa"/>
          </w:tcPr>
          <w:p w:rsidR="008D0E8E" w:rsidRPr="003E2782" w:rsidRDefault="008D0E8E" w:rsidP="003E2782">
            <w:r w:rsidRPr="003E2782">
              <w:t>Итоговый контроль</w:t>
            </w:r>
          </w:p>
        </w:tc>
        <w:tc>
          <w:tcPr>
            <w:tcW w:w="1897" w:type="dxa"/>
          </w:tcPr>
          <w:p w:rsidR="008D0E8E" w:rsidRDefault="008D0E8E" w:rsidP="003E2782">
            <w:r>
              <w:t>10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112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13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14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15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Использование воспитательных возможностей содержания учебного предмета</w:t>
            </w:r>
          </w:p>
        </w:tc>
      </w:tr>
      <w:tr w:rsidR="003E2782" w:rsidTr="003E2782">
        <w:tc>
          <w:tcPr>
            <w:tcW w:w="5495" w:type="dxa"/>
          </w:tcPr>
          <w:p w:rsidR="003E2782" w:rsidRPr="003E2782" w:rsidRDefault="003E2782" w:rsidP="003E2782">
            <w:pPr>
              <w:pStyle w:val="a5"/>
              <w:rPr>
                <w:b/>
              </w:rPr>
            </w:pPr>
            <w:r w:rsidRPr="003E2782">
              <w:rPr>
                <w:b/>
              </w:rPr>
              <w:t xml:space="preserve">Итого </w:t>
            </w:r>
          </w:p>
        </w:tc>
        <w:tc>
          <w:tcPr>
            <w:tcW w:w="1897" w:type="dxa"/>
          </w:tcPr>
          <w:p w:rsidR="003E2782" w:rsidRPr="003E2782" w:rsidRDefault="003E2782" w:rsidP="003E2782">
            <w:pPr>
              <w:pStyle w:val="a5"/>
              <w:rPr>
                <w:b/>
              </w:rPr>
            </w:pPr>
            <w:r w:rsidRPr="003E2782">
              <w:rPr>
                <w:b/>
              </w:rPr>
              <w:t>136</w:t>
            </w:r>
          </w:p>
        </w:tc>
        <w:tc>
          <w:tcPr>
            <w:tcW w:w="3697" w:type="dxa"/>
          </w:tcPr>
          <w:p w:rsidR="003E2782" w:rsidRDefault="003E2782" w:rsidP="003E2782"/>
        </w:tc>
        <w:tc>
          <w:tcPr>
            <w:tcW w:w="3697" w:type="dxa"/>
          </w:tcPr>
          <w:p w:rsidR="003E2782" w:rsidRDefault="003E2782" w:rsidP="003E2782"/>
        </w:tc>
      </w:tr>
    </w:tbl>
    <w:p w:rsidR="003E2782" w:rsidRDefault="003E2782" w:rsidP="003E2782"/>
    <w:p w:rsidR="003E2782" w:rsidRPr="003E2782" w:rsidRDefault="003E2782" w:rsidP="003E2782">
      <w:pPr>
        <w:rPr>
          <w:b/>
        </w:rPr>
      </w:pPr>
      <w:r w:rsidRPr="003E2782">
        <w:rPr>
          <w:b/>
        </w:rPr>
        <w:t xml:space="preserve">8 </w:t>
      </w:r>
      <w:r w:rsidR="00081FEC">
        <w:rPr>
          <w:b/>
        </w:rPr>
        <w:t>КЛАСС</w:t>
      </w:r>
    </w:p>
    <w:tbl>
      <w:tblPr>
        <w:tblStyle w:val="a3"/>
        <w:tblW w:w="0" w:type="auto"/>
        <w:tblLook w:val="04A0"/>
      </w:tblPr>
      <w:tblGrid>
        <w:gridCol w:w="5495"/>
        <w:gridCol w:w="1897"/>
        <w:gridCol w:w="3697"/>
        <w:gridCol w:w="3697"/>
      </w:tblGrid>
      <w:tr w:rsidR="003E2782" w:rsidRPr="003E2782" w:rsidTr="003E2782">
        <w:tc>
          <w:tcPr>
            <w:tcW w:w="5495" w:type="dxa"/>
          </w:tcPr>
          <w:p w:rsidR="003E2782" w:rsidRPr="003E2782" w:rsidRDefault="003E2782" w:rsidP="003E2782">
            <w:pPr>
              <w:rPr>
                <w:b/>
              </w:rPr>
            </w:pPr>
            <w:r w:rsidRPr="003E2782">
              <w:rPr>
                <w:b/>
              </w:rPr>
              <w:t xml:space="preserve">Разделы </w:t>
            </w:r>
          </w:p>
        </w:tc>
        <w:tc>
          <w:tcPr>
            <w:tcW w:w="1897" w:type="dxa"/>
          </w:tcPr>
          <w:p w:rsidR="003E2782" w:rsidRPr="003E2782" w:rsidRDefault="003E2782" w:rsidP="003E2782">
            <w:pPr>
              <w:rPr>
                <w:b/>
              </w:rPr>
            </w:pPr>
            <w:r w:rsidRPr="003E2782">
              <w:rPr>
                <w:b/>
              </w:rPr>
              <w:t>Количество часов</w:t>
            </w:r>
          </w:p>
        </w:tc>
        <w:tc>
          <w:tcPr>
            <w:tcW w:w="3697" w:type="dxa"/>
          </w:tcPr>
          <w:p w:rsidR="003E2782" w:rsidRPr="003E2782" w:rsidRDefault="003E2782" w:rsidP="003E2782">
            <w:pPr>
              <w:rPr>
                <w:b/>
              </w:rPr>
            </w:pPr>
            <w:r w:rsidRPr="003E2782">
              <w:rPr>
                <w:b/>
              </w:rPr>
              <w:t>Возможность использования ЭОР</w:t>
            </w:r>
          </w:p>
        </w:tc>
        <w:tc>
          <w:tcPr>
            <w:tcW w:w="3697" w:type="dxa"/>
          </w:tcPr>
          <w:p w:rsidR="003E2782" w:rsidRPr="003E2782" w:rsidRDefault="003E2782" w:rsidP="003E2782">
            <w:pPr>
              <w:rPr>
                <w:b/>
              </w:rPr>
            </w:pPr>
            <w:r w:rsidRPr="003E2782">
              <w:rPr>
                <w:b/>
              </w:rPr>
              <w:t xml:space="preserve">Воспитательный потенциал 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>
              <w:t xml:space="preserve">Повторение 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>
              <w:t>4</w:t>
            </w:r>
          </w:p>
        </w:tc>
        <w:tc>
          <w:tcPr>
            <w:tcW w:w="3697" w:type="dxa"/>
          </w:tcPr>
          <w:p w:rsidR="008D0E8E" w:rsidRDefault="003F297E" w:rsidP="008D0E8E">
            <w:hyperlink r:id="rId116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17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18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19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Установление доверительных отношений между учителем и его учениками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>
              <w:lastRenderedPageBreak/>
              <w:t>Общие сведения о языке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>
              <w:t>1</w:t>
            </w:r>
          </w:p>
        </w:tc>
        <w:tc>
          <w:tcPr>
            <w:tcW w:w="3697" w:type="dxa"/>
          </w:tcPr>
          <w:p w:rsidR="008D0E8E" w:rsidRDefault="003F297E" w:rsidP="008D0E8E">
            <w:hyperlink r:id="rId120" w:history="1">
              <w:r w:rsidR="008D0E8E" w:rsidRPr="00151414">
                <w:rPr>
                  <w:rStyle w:val="a6"/>
                </w:rPr>
                <w:t>http://www.openclass.ru/</w:t>
              </w:r>
            </w:hyperlink>
          </w:p>
          <w:p w:rsidR="008D0E8E" w:rsidRDefault="003F297E" w:rsidP="008D0E8E">
            <w:hyperlink r:id="rId121" w:history="1">
              <w:r w:rsidR="008D0E8E" w:rsidRPr="00151414">
                <w:rPr>
                  <w:rStyle w:val="a6"/>
                </w:rPr>
                <w:t>http://gramota.ru/</w:t>
              </w:r>
            </w:hyperlink>
          </w:p>
          <w:p w:rsidR="008D0E8E" w:rsidRDefault="003F297E" w:rsidP="008D0E8E">
            <w:hyperlink r:id="rId122" w:history="1">
              <w:r w:rsidR="008D0E8E" w:rsidRPr="00151414">
                <w:rPr>
                  <w:rStyle w:val="a6"/>
                </w:rPr>
                <w:t>http://center.fio.ru</w:t>
              </w:r>
            </w:hyperlink>
          </w:p>
          <w:p w:rsidR="008D0E8E" w:rsidRDefault="003F297E" w:rsidP="008D0E8E">
            <w:hyperlink r:id="rId123" w:history="1">
              <w:r w:rsidR="008D0E8E" w:rsidRPr="00151414">
                <w:rPr>
                  <w:rStyle w:val="a6"/>
                </w:rPr>
                <w:t>http://www.1september.ru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Побуждение школьников соблюдать на уроке общепринятые нормы поведения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>
              <w:t>Язык и речь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>
              <w:t>4</w:t>
            </w:r>
          </w:p>
        </w:tc>
        <w:tc>
          <w:tcPr>
            <w:tcW w:w="3697" w:type="dxa"/>
          </w:tcPr>
          <w:p w:rsidR="008D0E8E" w:rsidRDefault="003F297E" w:rsidP="008D0E8E">
            <w:hyperlink r:id="rId124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25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26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27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Привлечение внимания школьников к ценностному аспекту изучаемых на уроках явлений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>
              <w:t xml:space="preserve">Текст 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>
              <w:t>5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128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29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30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31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Использование воспитательных возможностей содержания учебного предмета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>
              <w:t>Функциональные разновидности языка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>
              <w:t>5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132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33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34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35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Применение на уроке интерактивных форм работы с обучающихся</w:t>
            </w:r>
          </w:p>
        </w:tc>
      </w:tr>
      <w:tr w:rsidR="008D0E8E" w:rsidTr="003E2782">
        <w:tc>
          <w:tcPr>
            <w:tcW w:w="5495" w:type="dxa"/>
          </w:tcPr>
          <w:p w:rsidR="008D0E8E" w:rsidRDefault="008D0E8E" w:rsidP="003E2782">
            <w:r>
              <w:t xml:space="preserve">Система языка. Синтаксис культура речи. Пунктуация. </w:t>
            </w:r>
          </w:p>
        </w:tc>
        <w:tc>
          <w:tcPr>
            <w:tcW w:w="1897" w:type="dxa"/>
          </w:tcPr>
          <w:p w:rsidR="008D0E8E" w:rsidRDefault="008D0E8E" w:rsidP="003E2782">
            <w:r>
              <w:t>2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136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37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38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39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Мотивация эрудированных обучающихся над их неуспевающих одноклассников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r>
              <w:t>Словосочетание.</w:t>
            </w:r>
          </w:p>
        </w:tc>
        <w:tc>
          <w:tcPr>
            <w:tcW w:w="1897" w:type="dxa"/>
          </w:tcPr>
          <w:p w:rsidR="008D0E8E" w:rsidRDefault="008D0E8E" w:rsidP="003E2782">
            <w:r>
              <w:t>5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140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41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42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43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Инициирование и поддержка исследовательской деятельности школьников</w:t>
            </w:r>
          </w:p>
        </w:tc>
      </w:tr>
      <w:tr w:rsidR="008D0E8E" w:rsidTr="003E2782">
        <w:tc>
          <w:tcPr>
            <w:tcW w:w="5495" w:type="dxa"/>
          </w:tcPr>
          <w:p w:rsidR="008D0E8E" w:rsidRDefault="008D0E8E" w:rsidP="003E2782">
            <w:r>
              <w:t xml:space="preserve">Предложение </w:t>
            </w:r>
          </w:p>
        </w:tc>
        <w:tc>
          <w:tcPr>
            <w:tcW w:w="1897" w:type="dxa"/>
          </w:tcPr>
          <w:p w:rsidR="008D0E8E" w:rsidRDefault="008D0E8E" w:rsidP="003E2782">
            <w:r>
              <w:t>63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144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45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46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47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Использование воспитательных возможностей содержания учебного предмета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>
              <w:t>Повторение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>
              <w:t>4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148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49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50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51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lastRenderedPageBreak/>
              <w:t xml:space="preserve">Применение на уроке интерактивных форм работы с </w:t>
            </w:r>
            <w:r w:rsidRPr="008F3C97">
              <w:lastRenderedPageBreak/>
              <w:t>обучающихся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>
              <w:lastRenderedPageBreak/>
              <w:t xml:space="preserve">Итоговый контроль 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>
              <w:t>9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152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53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54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55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Мотивация эрудированных обучающихся над их неуспевающих одноклассников</w:t>
            </w:r>
          </w:p>
        </w:tc>
      </w:tr>
      <w:tr w:rsidR="003E2782" w:rsidTr="003E2782">
        <w:tc>
          <w:tcPr>
            <w:tcW w:w="5495" w:type="dxa"/>
          </w:tcPr>
          <w:p w:rsidR="003E2782" w:rsidRPr="00DF4CE1" w:rsidRDefault="00DF4CE1" w:rsidP="003E2782">
            <w:pPr>
              <w:pStyle w:val="a5"/>
              <w:rPr>
                <w:b/>
              </w:rPr>
            </w:pPr>
            <w:r w:rsidRPr="00DF4CE1">
              <w:rPr>
                <w:b/>
              </w:rPr>
              <w:t xml:space="preserve">Итого </w:t>
            </w:r>
          </w:p>
        </w:tc>
        <w:tc>
          <w:tcPr>
            <w:tcW w:w="1897" w:type="dxa"/>
          </w:tcPr>
          <w:p w:rsidR="003E2782" w:rsidRPr="00DF4CE1" w:rsidRDefault="00DF4CE1" w:rsidP="003E2782">
            <w:pPr>
              <w:pStyle w:val="a5"/>
              <w:rPr>
                <w:b/>
              </w:rPr>
            </w:pPr>
            <w:r w:rsidRPr="00DF4CE1">
              <w:rPr>
                <w:b/>
              </w:rPr>
              <w:t>102</w:t>
            </w:r>
          </w:p>
        </w:tc>
        <w:tc>
          <w:tcPr>
            <w:tcW w:w="3697" w:type="dxa"/>
          </w:tcPr>
          <w:p w:rsidR="003E2782" w:rsidRDefault="003E2782" w:rsidP="003E2782"/>
        </w:tc>
        <w:tc>
          <w:tcPr>
            <w:tcW w:w="3697" w:type="dxa"/>
          </w:tcPr>
          <w:p w:rsidR="003E2782" w:rsidRDefault="003E2782" w:rsidP="003E2782"/>
        </w:tc>
      </w:tr>
    </w:tbl>
    <w:p w:rsidR="003E2782" w:rsidRPr="0062360C" w:rsidRDefault="003E2782" w:rsidP="003E2782">
      <w:pPr>
        <w:rPr>
          <w:b/>
        </w:rPr>
      </w:pPr>
    </w:p>
    <w:p w:rsidR="003E2782" w:rsidRPr="0062360C" w:rsidRDefault="003E2782" w:rsidP="003E2782">
      <w:pPr>
        <w:rPr>
          <w:b/>
        </w:rPr>
      </w:pPr>
      <w:r w:rsidRPr="0062360C">
        <w:rPr>
          <w:b/>
        </w:rPr>
        <w:t xml:space="preserve">9 </w:t>
      </w:r>
      <w:r w:rsidR="00081FEC">
        <w:rPr>
          <w:b/>
        </w:rPr>
        <w:t>КЛАСС</w:t>
      </w:r>
    </w:p>
    <w:tbl>
      <w:tblPr>
        <w:tblStyle w:val="a3"/>
        <w:tblW w:w="0" w:type="auto"/>
        <w:tblLook w:val="04A0"/>
      </w:tblPr>
      <w:tblGrid>
        <w:gridCol w:w="5495"/>
        <w:gridCol w:w="1897"/>
        <w:gridCol w:w="3697"/>
        <w:gridCol w:w="3697"/>
      </w:tblGrid>
      <w:tr w:rsidR="003E2782" w:rsidRPr="0062360C" w:rsidTr="003E2782">
        <w:tc>
          <w:tcPr>
            <w:tcW w:w="5495" w:type="dxa"/>
          </w:tcPr>
          <w:p w:rsidR="003E2782" w:rsidRPr="0062360C" w:rsidRDefault="003E2782" w:rsidP="003E2782">
            <w:pPr>
              <w:rPr>
                <w:b/>
              </w:rPr>
            </w:pPr>
            <w:r w:rsidRPr="0062360C">
              <w:rPr>
                <w:b/>
              </w:rPr>
              <w:t xml:space="preserve">Разделы </w:t>
            </w:r>
          </w:p>
        </w:tc>
        <w:tc>
          <w:tcPr>
            <w:tcW w:w="1897" w:type="dxa"/>
          </w:tcPr>
          <w:p w:rsidR="003E2782" w:rsidRPr="0062360C" w:rsidRDefault="003E2782" w:rsidP="003E2782">
            <w:pPr>
              <w:rPr>
                <w:b/>
              </w:rPr>
            </w:pPr>
            <w:r w:rsidRPr="0062360C">
              <w:rPr>
                <w:b/>
              </w:rPr>
              <w:t>Количество часов</w:t>
            </w:r>
          </w:p>
        </w:tc>
        <w:tc>
          <w:tcPr>
            <w:tcW w:w="3697" w:type="dxa"/>
          </w:tcPr>
          <w:p w:rsidR="003E2782" w:rsidRPr="0062360C" w:rsidRDefault="003E2782" w:rsidP="003E2782">
            <w:pPr>
              <w:rPr>
                <w:b/>
              </w:rPr>
            </w:pPr>
            <w:r w:rsidRPr="0062360C">
              <w:rPr>
                <w:b/>
              </w:rPr>
              <w:t>Возможность использования ЭОР</w:t>
            </w:r>
          </w:p>
        </w:tc>
        <w:tc>
          <w:tcPr>
            <w:tcW w:w="3697" w:type="dxa"/>
          </w:tcPr>
          <w:p w:rsidR="003E2782" w:rsidRPr="0062360C" w:rsidRDefault="003E2782" w:rsidP="003E2782">
            <w:pPr>
              <w:rPr>
                <w:b/>
              </w:rPr>
            </w:pPr>
            <w:r w:rsidRPr="0062360C">
              <w:rPr>
                <w:b/>
              </w:rPr>
              <w:t xml:space="preserve">Воспитательный потенциал 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>
              <w:t xml:space="preserve">Повторение 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>
              <w:t>4</w:t>
            </w:r>
          </w:p>
        </w:tc>
        <w:tc>
          <w:tcPr>
            <w:tcW w:w="3697" w:type="dxa"/>
          </w:tcPr>
          <w:p w:rsidR="008D0E8E" w:rsidRDefault="003F297E" w:rsidP="008D0E8E">
            <w:hyperlink r:id="rId156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57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58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59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Установление доверительных отношений между учителем и его учениками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>
              <w:t xml:space="preserve">Общие сведения о языке 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>
              <w:t>4</w:t>
            </w:r>
          </w:p>
        </w:tc>
        <w:tc>
          <w:tcPr>
            <w:tcW w:w="3697" w:type="dxa"/>
          </w:tcPr>
          <w:p w:rsidR="008D0E8E" w:rsidRDefault="003F297E" w:rsidP="008D0E8E">
            <w:hyperlink r:id="rId160" w:history="1">
              <w:r w:rsidR="008D0E8E" w:rsidRPr="00151414">
                <w:rPr>
                  <w:rStyle w:val="a6"/>
                </w:rPr>
                <w:t>http://www.openclass.ru/</w:t>
              </w:r>
            </w:hyperlink>
          </w:p>
          <w:p w:rsidR="008D0E8E" w:rsidRDefault="003F297E" w:rsidP="008D0E8E">
            <w:hyperlink r:id="rId161" w:history="1">
              <w:r w:rsidR="008D0E8E" w:rsidRPr="00151414">
                <w:rPr>
                  <w:rStyle w:val="a6"/>
                </w:rPr>
                <w:t>http://gramota.ru/</w:t>
              </w:r>
            </w:hyperlink>
          </w:p>
          <w:p w:rsidR="008D0E8E" w:rsidRDefault="003F297E" w:rsidP="008D0E8E">
            <w:hyperlink r:id="rId162" w:history="1">
              <w:r w:rsidR="008D0E8E" w:rsidRPr="00151414">
                <w:rPr>
                  <w:rStyle w:val="a6"/>
                </w:rPr>
                <w:t>http://center.fio.ru</w:t>
              </w:r>
            </w:hyperlink>
          </w:p>
          <w:p w:rsidR="008D0E8E" w:rsidRDefault="003F297E" w:rsidP="008D0E8E">
            <w:hyperlink r:id="rId163" w:history="1">
              <w:r w:rsidR="008D0E8E" w:rsidRPr="00151414">
                <w:rPr>
                  <w:rStyle w:val="a6"/>
                </w:rPr>
                <w:t>http://www.1september.ru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Побуждение школьников соблюдать на уроке общепринятые нормы поведения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>
              <w:t xml:space="preserve">Язык и речь 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>
              <w:t>4</w:t>
            </w:r>
          </w:p>
        </w:tc>
        <w:tc>
          <w:tcPr>
            <w:tcW w:w="3697" w:type="dxa"/>
          </w:tcPr>
          <w:p w:rsidR="008D0E8E" w:rsidRDefault="003F297E" w:rsidP="008D0E8E">
            <w:hyperlink r:id="rId164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65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66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67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Привлечение внимания школьников к ценностному аспекту изучаемых на уроках явлений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>
              <w:t xml:space="preserve">Текст 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>
              <w:t>3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168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69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70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71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Использование воспитательных возможностей содержания учебного предмета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pPr>
              <w:pStyle w:val="a5"/>
            </w:pPr>
            <w:r>
              <w:t>Функциональные разновидности языка</w:t>
            </w:r>
          </w:p>
        </w:tc>
        <w:tc>
          <w:tcPr>
            <w:tcW w:w="1897" w:type="dxa"/>
          </w:tcPr>
          <w:p w:rsidR="008D0E8E" w:rsidRPr="00DC38AF" w:rsidRDefault="008D0E8E" w:rsidP="003E2782">
            <w:pPr>
              <w:pStyle w:val="a5"/>
            </w:pPr>
            <w:r>
              <w:t>5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172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73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74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75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lastRenderedPageBreak/>
              <w:t>Применение на уроке интерактивных форм работы с обучающихся</w:t>
            </w:r>
          </w:p>
        </w:tc>
      </w:tr>
      <w:tr w:rsidR="008D0E8E" w:rsidTr="003E2782">
        <w:tc>
          <w:tcPr>
            <w:tcW w:w="5495" w:type="dxa"/>
          </w:tcPr>
          <w:p w:rsidR="008D0E8E" w:rsidRDefault="008D0E8E" w:rsidP="003E2782">
            <w:r>
              <w:lastRenderedPageBreak/>
              <w:t>Система языка. Синтаксис. Культура речи. Пунктуация.</w:t>
            </w:r>
          </w:p>
        </w:tc>
        <w:tc>
          <w:tcPr>
            <w:tcW w:w="1897" w:type="dxa"/>
          </w:tcPr>
          <w:p w:rsidR="008D0E8E" w:rsidRDefault="008D0E8E" w:rsidP="003E2782">
            <w:r>
              <w:t>69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176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77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78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79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Мотивация эрудированных обучающихся над их неуспевающих одноклассников</w:t>
            </w:r>
          </w:p>
        </w:tc>
      </w:tr>
      <w:tr w:rsidR="008D0E8E" w:rsidTr="003E2782">
        <w:tc>
          <w:tcPr>
            <w:tcW w:w="5495" w:type="dxa"/>
          </w:tcPr>
          <w:p w:rsidR="008D0E8E" w:rsidRPr="00DC38AF" w:rsidRDefault="008D0E8E" w:rsidP="003E2782">
            <w:r>
              <w:t xml:space="preserve">Повторение </w:t>
            </w:r>
          </w:p>
        </w:tc>
        <w:tc>
          <w:tcPr>
            <w:tcW w:w="1897" w:type="dxa"/>
          </w:tcPr>
          <w:p w:rsidR="008D0E8E" w:rsidRDefault="008D0E8E" w:rsidP="003E2782">
            <w:r>
              <w:t>4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180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81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82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83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Инициирование и поддержка исследовательской деятельности школьников</w:t>
            </w:r>
          </w:p>
        </w:tc>
      </w:tr>
      <w:tr w:rsidR="008D0E8E" w:rsidTr="003E2782">
        <w:tc>
          <w:tcPr>
            <w:tcW w:w="5495" w:type="dxa"/>
          </w:tcPr>
          <w:p w:rsidR="008D0E8E" w:rsidRPr="00151414" w:rsidRDefault="008D0E8E" w:rsidP="003E2782">
            <w:r w:rsidRPr="00151414">
              <w:t>Итоговый контроль</w:t>
            </w:r>
          </w:p>
        </w:tc>
        <w:tc>
          <w:tcPr>
            <w:tcW w:w="1897" w:type="dxa"/>
          </w:tcPr>
          <w:p w:rsidR="008D0E8E" w:rsidRPr="00151414" w:rsidRDefault="008D0E8E" w:rsidP="003E2782">
            <w:r w:rsidRPr="00151414">
              <w:t>9</w:t>
            </w:r>
          </w:p>
        </w:tc>
        <w:tc>
          <w:tcPr>
            <w:tcW w:w="3697" w:type="dxa"/>
          </w:tcPr>
          <w:p w:rsidR="008D0E8E" w:rsidRPr="008D0E8E" w:rsidRDefault="003F297E" w:rsidP="008D0E8E">
            <w:hyperlink r:id="rId184" w:history="1">
              <w:r w:rsidR="008D0E8E" w:rsidRPr="008D0E8E">
                <w:rPr>
                  <w:rStyle w:val="a6"/>
                </w:rPr>
                <w:t>https://resh.edu.ru/</w:t>
              </w:r>
            </w:hyperlink>
          </w:p>
          <w:p w:rsidR="008D0E8E" w:rsidRPr="008D0E8E" w:rsidRDefault="003F297E" w:rsidP="008D0E8E">
            <w:hyperlink r:id="rId185" w:history="1">
              <w:r w:rsidR="008D0E8E" w:rsidRPr="008D0E8E">
                <w:rPr>
                  <w:rStyle w:val="a6"/>
                </w:rPr>
                <w:t>https://uchi.ru/</w:t>
              </w:r>
            </w:hyperlink>
          </w:p>
          <w:p w:rsidR="008D0E8E" w:rsidRPr="008D0E8E" w:rsidRDefault="003F297E" w:rsidP="008D0E8E">
            <w:hyperlink r:id="rId186" w:history="1">
              <w:r w:rsidR="008D0E8E" w:rsidRPr="008D0E8E">
                <w:rPr>
                  <w:rStyle w:val="a6"/>
                  <w:bCs/>
                </w:rPr>
                <w:t>Словари русского языка на портале "Грамота.ру"</w:t>
              </w:r>
            </w:hyperlink>
          </w:p>
          <w:p w:rsidR="008D0E8E" w:rsidRDefault="003F297E" w:rsidP="008D0E8E">
            <w:hyperlink r:id="rId187" w:history="1">
              <w:r w:rsidR="008D0E8E" w:rsidRPr="008D0E8E">
                <w:rPr>
                  <w:rStyle w:val="a6"/>
                  <w:bCs/>
                </w:rPr>
                <w:t>http://school-collection.edu.ru/</w:t>
              </w:r>
            </w:hyperlink>
          </w:p>
        </w:tc>
        <w:tc>
          <w:tcPr>
            <w:tcW w:w="3697" w:type="dxa"/>
          </w:tcPr>
          <w:p w:rsidR="008D0E8E" w:rsidRPr="008F3C97" w:rsidRDefault="008D0E8E" w:rsidP="00151414">
            <w:r w:rsidRPr="008F3C97">
              <w:t>Использование воспитательных возможностей содержания учебного предмета</w:t>
            </w:r>
          </w:p>
        </w:tc>
      </w:tr>
      <w:tr w:rsidR="00151414" w:rsidTr="003E2782">
        <w:tc>
          <w:tcPr>
            <w:tcW w:w="5495" w:type="dxa"/>
          </w:tcPr>
          <w:p w:rsidR="00151414" w:rsidRPr="0062360C" w:rsidRDefault="00151414" w:rsidP="003E2782">
            <w:pPr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897" w:type="dxa"/>
          </w:tcPr>
          <w:p w:rsidR="00151414" w:rsidRPr="0062360C" w:rsidRDefault="00151414" w:rsidP="00151414">
            <w:pPr>
              <w:rPr>
                <w:b/>
              </w:rPr>
            </w:pPr>
            <w:r>
              <w:rPr>
                <w:b/>
              </w:rPr>
              <w:t>102</w:t>
            </w:r>
          </w:p>
        </w:tc>
        <w:tc>
          <w:tcPr>
            <w:tcW w:w="3697" w:type="dxa"/>
          </w:tcPr>
          <w:p w:rsidR="00151414" w:rsidRDefault="00151414" w:rsidP="003E2782"/>
        </w:tc>
        <w:tc>
          <w:tcPr>
            <w:tcW w:w="3697" w:type="dxa"/>
          </w:tcPr>
          <w:p w:rsidR="00151414" w:rsidRPr="008F3C97" w:rsidRDefault="00151414" w:rsidP="00151414"/>
        </w:tc>
      </w:tr>
    </w:tbl>
    <w:p w:rsidR="003E2782" w:rsidRDefault="003E2782" w:rsidP="003E2782"/>
    <w:p w:rsidR="003E2782" w:rsidRDefault="003E2782"/>
    <w:p w:rsidR="00DC38AF" w:rsidRDefault="00DC38AF"/>
    <w:sectPr w:rsidR="00DC38AF" w:rsidSect="00556F1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232A9"/>
    <w:rsid w:val="00081FEC"/>
    <w:rsid w:val="00131B1E"/>
    <w:rsid w:val="00151414"/>
    <w:rsid w:val="001F5D15"/>
    <w:rsid w:val="00234F87"/>
    <w:rsid w:val="003E2782"/>
    <w:rsid w:val="003F297E"/>
    <w:rsid w:val="005240DE"/>
    <w:rsid w:val="00556F1B"/>
    <w:rsid w:val="00615E3D"/>
    <w:rsid w:val="0062360C"/>
    <w:rsid w:val="008D0E8E"/>
    <w:rsid w:val="00915A97"/>
    <w:rsid w:val="00A232A9"/>
    <w:rsid w:val="00A5477B"/>
    <w:rsid w:val="00A57864"/>
    <w:rsid w:val="00A75B46"/>
    <w:rsid w:val="00C50F58"/>
    <w:rsid w:val="00C95498"/>
    <w:rsid w:val="00DC38AF"/>
    <w:rsid w:val="00DF4CE1"/>
    <w:rsid w:val="00E277B3"/>
    <w:rsid w:val="00E578B8"/>
    <w:rsid w:val="00EA28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E8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54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EA28F4"/>
    <w:pPr>
      <w:spacing w:before="100" w:beforeAutospacing="1" w:after="100" w:afterAutospacing="1"/>
    </w:pPr>
    <w:rPr>
      <w:rFonts w:eastAsia="Times New Roman"/>
    </w:rPr>
  </w:style>
  <w:style w:type="paragraph" w:styleId="a5">
    <w:name w:val="No Spacing"/>
    <w:uiPriority w:val="1"/>
    <w:qFormat/>
    <w:rsid w:val="00DC38A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1514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E8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5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EA28F4"/>
    <w:pPr>
      <w:spacing w:before="100" w:beforeAutospacing="1" w:after="100" w:afterAutospacing="1"/>
    </w:pPr>
    <w:rPr>
      <w:rFonts w:eastAsia="Times New Roman"/>
    </w:rPr>
  </w:style>
  <w:style w:type="paragraph" w:styleId="a5">
    <w:name w:val="No Spacing"/>
    <w:uiPriority w:val="1"/>
    <w:qFormat/>
    <w:rsid w:val="00DC38A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15141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5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23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9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5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1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9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4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8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0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5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36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2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7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67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4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6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4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6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5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3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7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2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1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4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7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7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9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7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4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2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9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0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84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9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9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4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9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1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4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6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4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773689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49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07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37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6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80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87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9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1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5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25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69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02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48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51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8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81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6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88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48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66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84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0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9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92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07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0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6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39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73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05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78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19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16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04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8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4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1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52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79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66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11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11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19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34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83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18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85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58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26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83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80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26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17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75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86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8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49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09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46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1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14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45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26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52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62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83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68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30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86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95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34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68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60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0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39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1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48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0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03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26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61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84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69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7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8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38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90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34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62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58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24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29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93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9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08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38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04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53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22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25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31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11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5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01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63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3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92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40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22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9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98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91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12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5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30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30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1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134902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7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26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7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77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29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5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4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94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8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02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90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18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0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25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6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92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1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71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7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0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7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92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50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03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35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94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41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67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95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74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7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43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52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86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74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48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0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29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42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52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21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02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13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73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7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69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04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55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39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37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10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04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22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5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84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25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39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99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22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01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95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1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4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6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56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80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59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25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66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38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66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5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46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5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1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13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36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04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79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19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8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82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06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31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07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83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53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5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26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85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30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1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5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85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29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8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5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96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05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71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26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25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75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70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3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95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19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48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32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91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87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43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01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2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22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95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07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3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88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95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76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0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40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46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2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77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09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76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21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4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95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58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9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79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18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96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92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15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53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26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76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89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0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2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7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02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94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62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83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55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88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96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82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49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4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6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1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0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2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6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5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2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1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3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1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1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5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0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1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6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2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3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7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0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1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00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8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3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2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8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3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0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69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17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4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4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2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7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3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5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4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0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0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8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4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6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4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5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1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93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5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1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4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5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9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08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1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4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0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9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6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7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8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7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7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9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0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4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73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8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1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2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1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9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3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3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8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3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7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8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23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45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26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2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7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0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2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8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5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9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1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3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49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2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46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4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0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8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5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1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1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2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5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4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8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1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1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0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3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9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0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8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83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0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4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1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1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84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6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6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3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3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7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56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9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7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2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3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44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4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7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5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5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5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9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0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6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9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7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9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88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2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1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3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7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9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8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6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8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7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46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65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25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4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2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9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8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1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0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7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8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7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1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8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4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9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google.com/url?q=http%3A%2F%2Fwww.gramota.ru%2Fslovari%2F&amp;sa=D&amp;sntz=1&amp;usg=AFQjCNHqRrihGZkCGUz3f5-FOZGLmfUj6A" TargetMode="External"/><Relationship Id="rId117" Type="http://schemas.openxmlformats.org/officeDocument/2006/relationships/hyperlink" Target="https://uchi.ru/" TargetMode="External"/><Relationship Id="rId21" Type="http://schemas.openxmlformats.org/officeDocument/2006/relationships/hyperlink" Target="https://uchi.ru/" TargetMode="External"/><Relationship Id="rId42" Type="http://schemas.openxmlformats.org/officeDocument/2006/relationships/hyperlink" Target="http://www.google.com/url?q=http%3A%2F%2Fwww.gramota.ru%2Fslovari%2F&amp;sa=D&amp;sntz=1&amp;usg=AFQjCNHqRrihGZkCGUz3f5-FOZGLmfUj6A" TargetMode="External"/><Relationship Id="rId47" Type="http://schemas.openxmlformats.org/officeDocument/2006/relationships/hyperlink" Target="http://www.google.com/url?q=http%3A%2F%2Fschool-collection.edu.ru%2F&amp;sa=D&amp;sntz=1&amp;usg=AFQjCNHk3JUVA2ejSAOqqYv6yS-XgFQVag" TargetMode="External"/><Relationship Id="rId63" Type="http://schemas.openxmlformats.org/officeDocument/2006/relationships/hyperlink" Target="http://www.google.com/url?q=http%3A%2F%2Fschool-collection.edu.ru%2F&amp;sa=D&amp;sntz=1&amp;usg=AFQjCNHk3JUVA2ejSAOqqYv6yS-XgFQVag" TargetMode="External"/><Relationship Id="rId68" Type="http://schemas.openxmlformats.org/officeDocument/2006/relationships/hyperlink" Target="https://resh.edu.ru/" TargetMode="External"/><Relationship Id="rId84" Type="http://schemas.openxmlformats.org/officeDocument/2006/relationships/hyperlink" Target="https://resh.edu.ru/" TargetMode="External"/><Relationship Id="rId89" Type="http://schemas.openxmlformats.org/officeDocument/2006/relationships/hyperlink" Target="http://www.google.com/url?q=http%3A%2F%2Fgramota.ru%2F&amp;sa=D&amp;sntz=1&amp;usg=AFQjCNEsFecMhEZ-wsyO13S97c1S_EWpWQ" TargetMode="External"/><Relationship Id="rId112" Type="http://schemas.openxmlformats.org/officeDocument/2006/relationships/hyperlink" Target="https://resh.edu.ru/" TargetMode="External"/><Relationship Id="rId133" Type="http://schemas.openxmlformats.org/officeDocument/2006/relationships/hyperlink" Target="https://uchi.ru/" TargetMode="External"/><Relationship Id="rId138" Type="http://schemas.openxmlformats.org/officeDocument/2006/relationships/hyperlink" Target="http://www.google.com/url?q=http%3A%2F%2Fwww.gramota.ru%2Fslovari%2F&amp;sa=D&amp;sntz=1&amp;usg=AFQjCNHqRrihGZkCGUz3f5-FOZGLmfUj6A" TargetMode="External"/><Relationship Id="rId154" Type="http://schemas.openxmlformats.org/officeDocument/2006/relationships/hyperlink" Target="http://www.google.com/url?q=http%3A%2F%2Fwww.gramota.ru%2Fslovari%2F&amp;sa=D&amp;sntz=1&amp;usg=AFQjCNHqRrihGZkCGUz3f5-FOZGLmfUj6A" TargetMode="External"/><Relationship Id="rId159" Type="http://schemas.openxmlformats.org/officeDocument/2006/relationships/hyperlink" Target="http://www.google.com/url?q=http%3A%2F%2Fschool-collection.edu.ru%2F&amp;sa=D&amp;sntz=1&amp;usg=AFQjCNHk3JUVA2ejSAOqqYv6yS-XgFQVag" TargetMode="External"/><Relationship Id="rId175" Type="http://schemas.openxmlformats.org/officeDocument/2006/relationships/hyperlink" Target="http://www.google.com/url?q=http%3A%2F%2Fschool-collection.edu.ru%2F&amp;sa=D&amp;sntz=1&amp;usg=AFQjCNHk3JUVA2ejSAOqqYv6yS-XgFQVag" TargetMode="External"/><Relationship Id="rId170" Type="http://schemas.openxmlformats.org/officeDocument/2006/relationships/hyperlink" Target="http://www.google.com/url?q=http%3A%2F%2Fwww.gramota.ru%2Fslovari%2F&amp;sa=D&amp;sntz=1&amp;usg=AFQjCNHqRrihGZkCGUz3f5-FOZGLmfUj6A" TargetMode="External"/><Relationship Id="rId16" Type="http://schemas.openxmlformats.org/officeDocument/2006/relationships/hyperlink" Target="https://resh.edu.ru/" TargetMode="External"/><Relationship Id="rId107" Type="http://schemas.openxmlformats.org/officeDocument/2006/relationships/hyperlink" Target="http://www.google.com/url?q=http%3A%2F%2Fschool-collection.edu.ru%2F&amp;sa=D&amp;sntz=1&amp;usg=AFQjCNHk3JUVA2ejSAOqqYv6yS-XgFQVag" TargetMode="External"/><Relationship Id="rId11" Type="http://schemas.openxmlformats.org/officeDocument/2006/relationships/hyperlink" Target="http://www.google.com/url?q=http%3A%2F%2Fwww.1september.ru%2F&amp;sa=D&amp;sntz=1&amp;usg=AFQjCNFsa2yYhSq0PttQTl8ynO3JXmsGKQ" TargetMode="External"/><Relationship Id="rId32" Type="http://schemas.openxmlformats.org/officeDocument/2006/relationships/hyperlink" Target="https://resh.edu.ru/" TargetMode="External"/><Relationship Id="rId37" Type="http://schemas.openxmlformats.org/officeDocument/2006/relationships/hyperlink" Target="https://uchi.ru/" TargetMode="External"/><Relationship Id="rId53" Type="http://schemas.openxmlformats.org/officeDocument/2006/relationships/hyperlink" Target="https://uchi.ru/" TargetMode="External"/><Relationship Id="rId58" Type="http://schemas.openxmlformats.org/officeDocument/2006/relationships/hyperlink" Target="http://www.google.com/url?q=http%3A%2F%2Fwww.gramota.ru%2Fslovari%2F&amp;sa=D&amp;sntz=1&amp;usg=AFQjCNHqRrihGZkCGUz3f5-FOZGLmfUj6A" TargetMode="External"/><Relationship Id="rId74" Type="http://schemas.openxmlformats.org/officeDocument/2006/relationships/hyperlink" Target="http://www.google.com/url?q=http%3A%2F%2Fwww.gramota.ru%2Fslovari%2F&amp;sa=D&amp;sntz=1&amp;usg=AFQjCNHqRrihGZkCGUz3f5-FOZGLmfUj6A" TargetMode="External"/><Relationship Id="rId79" Type="http://schemas.openxmlformats.org/officeDocument/2006/relationships/hyperlink" Target="http://www.google.com/url?q=http%3A%2F%2Fschool-collection.edu.ru%2F&amp;sa=D&amp;sntz=1&amp;usg=AFQjCNHk3JUVA2ejSAOqqYv6yS-XgFQVag" TargetMode="External"/><Relationship Id="rId102" Type="http://schemas.openxmlformats.org/officeDocument/2006/relationships/hyperlink" Target="http://www.google.com/url?q=http%3A%2F%2Fwww.gramota.ru%2Fslovari%2F&amp;sa=D&amp;sntz=1&amp;usg=AFQjCNHqRrihGZkCGUz3f5-FOZGLmfUj6A" TargetMode="External"/><Relationship Id="rId123" Type="http://schemas.openxmlformats.org/officeDocument/2006/relationships/hyperlink" Target="http://www.google.com/url?q=http%3A%2F%2Fwww.1september.ru%2F&amp;sa=D&amp;sntz=1&amp;usg=AFQjCNFsa2yYhSq0PttQTl8ynO3JXmsGKQ" TargetMode="External"/><Relationship Id="rId128" Type="http://schemas.openxmlformats.org/officeDocument/2006/relationships/hyperlink" Target="https://resh.edu.ru/" TargetMode="External"/><Relationship Id="rId144" Type="http://schemas.openxmlformats.org/officeDocument/2006/relationships/hyperlink" Target="https://resh.edu.ru/" TargetMode="External"/><Relationship Id="rId149" Type="http://schemas.openxmlformats.org/officeDocument/2006/relationships/hyperlink" Target="https://uchi.ru/" TargetMode="External"/><Relationship Id="rId5" Type="http://schemas.openxmlformats.org/officeDocument/2006/relationships/hyperlink" Target="https://uchi.ru/" TargetMode="External"/><Relationship Id="rId90" Type="http://schemas.openxmlformats.org/officeDocument/2006/relationships/hyperlink" Target="http://www.google.com/url?q=http%3A%2F%2Fcenter.fio.ru%2F&amp;sa=D&amp;sntz=1&amp;usg=AFQjCNGijbO0Hd9OhYAaCkAW-vTx7l4CrA" TargetMode="External"/><Relationship Id="rId95" Type="http://schemas.openxmlformats.org/officeDocument/2006/relationships/hyperlink" Target="http://www.google.com/url?q=http%3A%2F%2Fschool-collection.edu.ru%2F&amp;sa=D&amp;sntz=1&amp;usg=AFQjCNHk3JUVA2ejSAOqqYv6yS-XgFQVag" TargetMode="External"/><Relationship Id="rId160" Type="http://schemas.openxmlformats.org/officeDocument/2006/relationships/hyperlink" Target="http://www.google.com/url?q=http%3A%2F%2Fwww.openclass.ru%2F&amp;sa=D&amp;sntz=1&amp;usg=AFQjCNFPzypzntXk6cOL6dMRysvudQbGUg" TargetMode="External"/><Relationship Id="rId165" Type="http://schemas.openxmlformats.org/officeDocument/2006/relationships/hyperlink" Target="https://uchi.ru/" TargetMode="External"/><Relationship Id="rId181" Type="http://schemas.openxmlformats.org/officeDocument/2006/relationships/hyperlink" Target="https://uchi.ru/" TargetMode="External"/><Relationship Id="rId186" Type="http://schemas.openxmlformats.org/officeDocument/2006/relationships/hyperlink" Target="http://www.google.com/url?q=http%3A%2F%2Fwww.gramota.ru%2Fslovari%2F&amp;sa=D&amp;sntz=1&amp;usg=AFQjCNHqRrihGZkCGUz3f5-FOZGLmfUj6A" TargetMode="External"/><Relationship Id="rId22" Type="http://schemas.openxmlformats.org/officeDocument/2006/relationships/hyperlink" Target="http://www.google.com/url?q=http%3A%2F%2Fwww.gramota.ru%2Fslovari%2F&amp;sa=D&amp;sntz=1&amp;usg=AFQjCNHqRrihGZkCGUz3f5-FOZGLmfUj6A" TargetMode="External"/><Relationship Id="rId27" Type="http://schemas.openxmlformats.org/officeDocument/2006/relationships/hyperlink" Target="http://www.google.com/url?q=http%3A%2F%2Fschool-collection.edu.ru%2F&amp;sa=D&amp;sntz=1&amp;usg=AFQjCNHk3JUVA2ejSAOqqYv6yS-XgFQVag" TargetMode="External"/><Relationship Id="rId43" Type="http://schemas.openxmlformats.org/officeDocument/2006/relationships/hyperlink" Target="http://www.google.com/url?q=http%3A%2F%2Fschool-collection.edu.ru%2F&amp;sa=D&amp;sntz=1&amp;usg=AFQjCNHk3JUVA2ejSAOqqYv6yS-XgFQVag" TargetMode="External"/><Relationship Id="rId48" Type="http://schemas.openxmlformats.org/officeDocument/2006/relationships/hyperlink" Target="http://www.google.com/url?q=http%3A%2F%2Fwww.openclass.ru%2F&amp;sa=D&amp;sntz=1&amp;usg=AFQjCNFPzypzntXk6cOL6dMRysvudQbGUg" TargetMode="External"/><Relationship Id="rId64" Type="http://schemas.openxmlformats.org/officeDocument/2006/relationships/hyperlink" Target="https://resh.edu.ru/" TargetMode="External"/><Relationship Id="rId69" Type="http://schemas.openxmlformats.org/officeDocument/2006/relationships/hyperlink" Target="https://uchi.ru/" TargetMode="External"/><Relationship Id="rId113" Type="http://schemas.openxmlformats.org/officeDocument/2006/relationships/hyperlink" Target="https://uchi.ru/" TargetMode="External"/><Relationship Id="rId118" Type="http://schemas.openxmlformats.org/officeDocument/2006/relationships/hyperlink" Target="http://www.google.com/url?q=http%3A%2F%2Fwww.gramota.ru%2Fslovari%2F&amp;sa=D&amp;sntz=1&amp;usg=AFQjCNHqRrihGZkCGUz3f5-FOZGLmfUj6A" TargetMode="External"/><Relationship Id="rId134" Type="http://schemas.openxmlformats.org/officeDocument/2006/relationships/hyperlink" Target="http://www.google.com/url?q=http%3A%2F%2Fwww.gramota.ru%2Fslovari%2F&amp;sa=D&amp;sntz=1&amp;usg=AFQjCNHqRrihGZkCGUz3f5-FOZGLmfUj6A" TargetMode="External"/><Relationship Id="rId139" Type="http://schemas.openxmlformats.org/officeDocument/2006/relationships/hyperlink" Target="http://www.google.com/url?q=http%3A%2F%2Fschool-collection.edu.ru%2F&amp;sa=D&amp;sntz=1&amp;usg=AFQjCNHk3JUVA2ejSAOqqYv6yS-XgFQVag" TargetMode="External"/><Relationship Id="rId80" Type="http://schemas.openxmlformats.org/officeDocument/2006/relationships/hyperlink" Target="https://resh.edu.ru/" TargetMode="External"/><Relationship Id="rId85" Type="http://schemas.openxmlformats.org/officeDocument/2006/relationships/hyperlink" Target="https://uchi.ru/" TargetMode="External"/><Relationship Id="rId150" Type="http://schemas.openxmlformats.org/officeDocument/2006/relationships/hyperlink" Target="http://www.google.com/url?q=http%3A%2F%2Fwww.gramota.ru%2Fslovari%2F&amp;sa=D&amp;sntz=1&amp;usg=AFQjCNHqRrihGZkCGUz3f5-FOZGLmfUj6A" TargetMode="External"/><Relationship Id="rId155" Type="http://schemas.openxmlformats.org/officeDocument/2006/relationships/hyperlink" Target="http://www.google.com/url?q=http%3A%2F%2Fschool-collection.edu.ru%2F&amp;sa=D&amp;sntz=1&amp;usg=AFQjCNHk3JUVA2ejSAOqqYv6yS-XgFQVag" TargetMode="External"/><Relationship Id="rId171" Type="http://schemas.openxmlformats.org/officeDocument/2006/relationships/hyperlink" Target="http://www.google.com/url?q=http%3A%2F%2Fschool-collection.edu.ru%2F&amp;sa=D&amp;sntz=1&amp;usg=AFQjCNHk3JUVA2ejSAOqqYv6yS-XgFQVag" TargetMode="External"/><Relationship Id="rId176" Type="http://schemas.openxmlformats.org/officeDocument/2006/relationships/hyperlink" Target="https://resh.edu.ru/" TargetMode="Externa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uchi.ru/" TargetMode="External"/><Relationship Id="rId33" Type="http://schemas.openxmlformats.org/officeDocument/2006/relationships/hyperlink" Target="https://uchi.ru/" TargetMode="External"/><Relationship Id="rId38" Type="http://schemas.openxmlformats.org/officeDocument/2006/relationships/hyperlink" Target="http://www.google.com/url?q=http%3A%2F%2Fwww.gramota.ru%2Fslovari%2F&amp;sa=D&amp;sntz=1&amp;usg=AFQjCNHqRrihGZkCGUz3f5-FOZGLmfUj6A" TargetMode="External"/><Relationship Id="rId59" Type="http://schemas.openxmlformats.org/officeDocument/2006/relationships/hyperlink" Target="http://www.google.com/url?q=http%3A%2F%2Fschool-collection.edu.ru%2F&amp;sa=D&amp;sntz=1&amp;usg=AFQjCNHk3JUVA2ejSAOqqYv6yS-XgFQVag" TargetMode="External"/><Relationship Id="rId103" Type="http://schemas.openxmlformats.org/officeDocument/2006/relationships/hyperlink" Target="http://www.google.com/url?q=http%3A%2F%2Fschool-collection.edu.ru%2F&amp;sa=D&amp;sntz=1&amp;usg=AFQjCNHk3JUVA2ejSAOqqYv6yS-XgFQVag" TargetMode="External"/><Relationship Id="rId108" Type="http://schemas.openxmlformats.org/officeDocument/2006/relationships/hyperlink" Target="https://resh.edu.ru/" TargetMode="External"/><Relationship Id="rId124" Type="http://schemas.openxmlformats.org/officeDocument/2006/relationships/hyperlink" Target="https://resh.edu.ru/" TargetMode="External"/><Relationship Id="rId129" Type="http://schemas.openxmlformats.org/officeDocument/2006/relationships/hyperlink" Target="https://uchi.ru/" TargetMode="External"/><Relationship Id="rId54" Type="http://schemas.openxmlformats.org/officeDocument/2006/relationships/hyperlink" Target="http://www.google.com/url?q=http%3A%2F%2Fwww.gramota.ru%2Fslovari%2F&amp;sa=D&amp;sntz=1&amp;usg=AFQjCNHqRrihGZkCGUz3f5-FOZGLmfUj6A" TargetMode="External"/><Relationship Id="rId70" Type="http://schemas.openxmlformats.org/officeDocument/2006/relationships/hyperlink" Target="http://www.google.com/url?q=http%3A%2F%2Fwww.gramota.ru%2Fslovari%2F&amp;sa=D&amp;sntz=1&amp;usg=AFQjCNHqRrihGZkCGUz3f5-FOZGLmfUj6A" TargetMode="External"/><Relationship Id="rId75" Type="http://schemas.openxmlformats.org/officeDocument/2006/relationships/hyperlink" Target="http://www.google.com/url?q=http%3A%2F%2Fschool-collection.edu.ru%2F&amp;sa=D&amp;sntz=1&amp;usg=AFQjCNHk3JUVA2ejSAOqqYv6yS-XgFQVag" TargetMode="External"/><Relationship Id="rId91" Type="http://schemas.openxmlformats.org/officeDocument/2006/relationships/hyperlink" Target="http://www.google.com/url?q=http%3A%2F%2Fwww.1september.ru%2F&amp;sa=D&amp;sntz=1&amp;usg=AFQjCNFsa2yYhSq0PttQTl8ynO3JXmsGKQ" TargetMode="External"/><Relationship Id="rId96" Type="http://schemas.openxmlformats.org/officeDocument/2006/relationships/hyperlink" Target="https://resh.edu.ru/" TargetMode="External"/><Relationship Id="rId140" Type="http://schemas.openxmlformats.org/officeDocument/2006/relationships/hyperlink" Target="https://resh.edu.ru/" TargetMode="External"/><Relationship Id="rId145" Type="http://schemas.openxmlformats.org/officeDocument/2006/relationships/hyperlink" Target="https://uchi.ru/" TargetMode="External"/><Relationship Id="rId161" Type="http://schemas.openxmlformats.org/officeDocument/2006/relationships/hyperlink" Target="http://www.google.com/url?q=http%3A%2F%2Fgramota.ru%2F&amp;sa=D&amp;sntz=1&amp;usg=AFQjCNEsFecMhEZ-wsyO13S97c1S_EWpWQ" TargetMode="External"/><Relationship Id="rId166" Type="http://schemas.openxmlformats.org/officeDocument/2006/relationships/hyperlink" Target="http://www.google.com/url?q=http%3A%2F%2Fwww.gramota.ru%2Fslovari%2F&amp;sa=D&amp;sntz=1&amp;usg=AFQjCNHqRrihGZkCGUz3f5-FOZGLmfUj6A" TargetMode="External"/><Relationship Id="rId182" Type="http://schemas.openxmlformats.org/officeDocument/2006/relationships/hyperlink" Target="http://www.google.com/url?q=http%3A%2F%2Fwww.gramota.ru%2Fslovari%2F&amp;sa=D&amp;sntz=1&amp;usg=AFQjCNHqRrihGZkCGUz3f5-FOZGLmfUj6A" TargetMode="External"/><Relationship Id="rId187" Type="http://schemas.openxmlformats.org/officeDocument/2006/relationships/hyperlink" Target="http://www.google.com/url?q=http%3A%2F%2Fschool-collection.edu.ru%2F&amp;sa=D&amp;sntz=1&amp;usg=AFQjCNHk3JUVA2ejSAOqqYv6yS-XgFQVag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google.com/url?q=http%3A%2F%2Fwww.gramota.ru%2Fslovari%2F&amp;sa=D&amp;sntz=1&amp;usg=AFQjCNHqRrihGZkCGUz3f5-FOZGLmfUj6A" TargetMode="External"/><Relationship Id="rId23" Type="http://schemas.openxmlformats.org/officeDocument/2006/relationships/hyperlink" Target="http://www.google.com/url?q=http%3A%2F%2Fschool-collection.edu.ru%2F&amp;sa=D&amp;sntz=1&amp;usg=AFQjCNHk3JUVA2ejSAOqqYv6yS-XgFQVag" TargetMode="External"/><Relationship Id="rId28" Type="http://schemas.openxmlformats.org/officeDocument/2006/relationships/hyperlink" Target="https://resh.edu.ru/" TargetMode="External"/><Relationship Id="rId49" Type="http://schemas.openxmlformats.org/officeDocument/2006/relationships/hyperlink" Target="http://www.google.com/url?q=http%3A%2F%2Fgramota.ru%2F&amp;sa=D&amp;sntz=1&amp;usg=AFQjCNEsFecMhEZ-wsyO13S97c1S_EWpWQ" TargetMode="External"/><Relationship Id="rId114" Type="http://schemas.openxmlformats.org/officeDocument/2006/relationships/hyperlink" Target="http://www.google.com/url?q=http%3A%2F%2Fwww.gramota.ru%2Fslovari%2F&amp;sa=D&amp;sntz=1&amp;usg=AFQjCNHqRrihGZkCGUz3f5-FOZGLmfUj6A" TargetMode="External"/><Relationship Id="rId119" Type="http://schemas.openxmlformats.org/officeDocument/2006/relationships/hyperlink" Target="http://www.google.com/url?q=http%3A%2F%2Fschool-collection.edu.ru%2F&amp;sa=D&amp;sntz=1&amp;usg=AFQjCNHk3JUVA2ejSAOqqYv6yS-XgFQVag" TargetMode="External"/><Relationship Id="rId44" Type="http://schemas.openxmlformats.org/officeDocument/2006/relationships/hyperlink" Target="https://resh.edu.ru/" TargetMode="External"/><Relationship Id="rId60" Type="http://schemas.openxmlformats.org/officeDocument/2006/relationships/hyperlink" Target="https://resh.edu.ru/" TargetMode="External"/><Relationship Id="rId65" Type="http://schemas.openxmlformats.org/officeDocument/2006/relationships/hyperlink" Target="https://uchi.ru/" TargetMode="External"/><Relationship Id="rId81" Type="http://schemas.openxmlformats.org/officeDocument/2006/relationships/hyperlink" Target="https://uchi.ru/" TargetMode="External"/><Relationship Id="rId86" Type="http://schemas.openxmlformats.org/officeDocument/2006/relationships/hyperlink" Target="http://www.google.com/url?q=http%3A%2F%2Fwww.gramota.ru%2Fslovari%2F&amp;sa=D&amp;sntz=1&amp;usg=AFQjCNHqRrihGZkCGUz3f5-FOZGLmfUj6A" TargetMode="External"/><Relationship Id="rId130" Type="http://schemas.openxmlformats.org/officeDocument/2006/relationships/hyperlink" Target="http://www.google.com/url?q=http%3A%2F%2Fwww.gramota.ru%2Fslovari%2F&amp;sa=D&amp;sntz=1&amp;usg=AFQjCNHqRrihGZkCGUz3f5-FOZGLmfUj6A" TargetMode="External"/><Relationship Id="rId135" Type="http://schemas.openxmlformats.org/officeDocument/2006/relationships/hyperlink" Target="http://www.google.com/url?q=http%3A%2F%2Fschool-collection.edu.ru%2F&amp;sa=D&amp;sntz=1&amp;usg=AFQjCNHk3JUVA2ejSAOqqYv6yS-XgFQVag" TargetMode="External"/><Relationship Id="rId151" Type="http://schemas.openxmlformats.org/officeDocument/2006/relationships/hyperlink" Target="http://www.google.com/url?q=http%3A%2F%2Fschool-collection.edu.ru%2F&amp;sa=D&amp;sntz=1&amp;usg=AFQjCNHk3JUVA2ejSAOqqYv6yS-XgFQVag" TargetMode="External"/><Relationship Id="rId156" Type="http://schemas.openxmlformats.org/officeDocument/2006/relationships/hyperlink" Target="https://resh.edu.ru/" TargetMode="External"/><Relationship Id="rId177" Type="http://schemas.openxmlformats.org/officeDocument/2006/relationships/hyperlink" Target="https://uchi.ru/" TargetMode="External"/><Relationship Id="rId172" Type="http://schemas.openxmlformats.org/officeDocument/2006/relationships/hyperlink" Target="https://resh.edu.ru/" TargetMode="External"/><Relationship Id="rId13" Type="http://schemas.openxmlformats.org/officeDocument/2006/relationships/hyperlink" Target="https://uchi.ru/" TargetMode="External"/><Relationship Id="rId18" Type="http://schemas.openxmlformats.org/officeDocument/2006/relationships/hyperlink" Target="http://www.google.com/url?q=http%3A%2F%2Fwww.gramota.ru%2Fslovari%2F&amp;sa=D&amp;sntz=1&amp;usg=AFQjCNHqRrihGZkCGUz3f5-FOZGLmfUj6A" TargetMode="External"/><Relationship Id="rId39" Type="http://schemas.openxmlformats.org/officeDocument/2006/relationships/hyperlink" Target="http://www.google.com/url?q=http%3A%2F%2Fschool-collection.edu.ru%2F&amp;sa=D&amp;sntz=1&amp;usg=AFQjCNHk3JUVA2ejSAOqqYv6yS-XgFQVag" TargetMode="External"/><Relationship Id="rId109" Type="http://schemas.openxmlformats.org/officeDocument/2006/relationships/hyperlink" Target="https://uchi.ru/" TargetMode="External"/><Relationship Id="rId34" Type="http://schemas.openxmlformats.org/officeDocument/2006/relationships/hyperlink" Target="http://www.google.com/url?q=http%3A%2F%2Fwww.gramota.ru%2Fslovari%2F&amp;sa=D&amp;sntz=1&amp;usg=AFQjCNHqRrihGZkCGUz3f5-FOZGLmfUj6A" TargetMode="External"/><Relationship Id="rId50" Type="http://schemas.openxmlformats.org/officeDocument/2006/relationships/hyperlink" Target="http://www.google.com/url?q=http%3A%2F%2Fcenter.fio.ru%2F&amp;sa=D&amp;sntz=1&amp;usg=AFQjCNGijbO0Hd9OhYAaCkAW-vTx7l4CrA" TargetMode="External"/><Relationship Id="rId55" Type="http://schemas.openxmlformats.org/officeDocument/2006/relationships/hyperlink" Target="http://www.google.com/url?q=http%3A%2F%2Fschool-collection.edu.ru%2F&amp;sa=D&amp;sntz=1&amp;usg=AFQjCNHk3JUVA2ejSAOqqYv6yS-XgFQVag" TargetMode="External"/><Relationship Id="rId76" Type="http://schemas.openxmlformats.org/officeDocument/2006/relationships/hyperlink" Target="https://resh.edu.ru/" TargetMode="External"/><Relationship Id="rId97" Type="http://schemas.openxmlformats.org/officeDocument/2006/relationships/hyperlink" Target="https://uchi.ru/" TargetMode="External"/><Relationship Id="rId104" Type="http://schemas.openxmlformats.org/officeDocument/2006/relationships/hyperlink" Target="https://resh.edu.ru/" TargetMode="External"/><Relationship Id="rId120" Type="http://schemas.openxmlformats.org/officeDocument/2006/relationships/hyperlink" Target="http://www.google.com/url?q=http%3A%2F%2Fwww.openclass.ru%2F&amp;sa=D&amp;sntz=1&amp;usg=AFQjCNFPzypzntXk6cOL6dMRysvudQbGUg" TargetMode="External"/><Relationship Id="rId125" Type="http://schemas.openxmlformats.org/officeDocument/2006/relationships/hyperlink" Target="https://uchi.ru/" TargetMode="External"/><Relationship Id="rId141" Type="http://schemas.openxmlformats.org/officeDocument/2006/relationships/hyperlink" Target="https://uchi.ru/" TargetMode="External"/><Relationship Id="rId146" Type="http://schemas.openxmlformats.org/officeDocument/2006/relationships/hyperlink" Target="http://www.google.com/url?q=http%3A%2F%2Fwww.gramota.ru%2Fslovari%2F&amp;sa=D&amp;sntz=1&amp;usg=AFQjCNHqRrihGZkCGUz3f5-FOZGLmfUj6A" TargetMode="External"/><Relationship Id="rId167" Type="http://schemas.openxmlformats.org/officeDocument/2006/relationships/hyperlink" Target="http://www.google.com/url?q=http%3A%2F%2Fschool-collection.edu.ru%2F&amp;sa=D&amp;sntz=1&amp;usg=AFQjCNHk3JUVA2ejSAOqqYv6yS-XgFQVag" TargetMode="External"/><Relationship Id="rId188" Type="http://schemas.openxmlformats.org/officeDocument/2006/relationships/fontTable" Target="fontTable.xml"/><Relationship Id="rId7" Type="http://schemas.openxmlformats.org/officeDocument/2006/relationships/hyperlink" Target="http://www.google.com/url?q=http%3A%2F%2Fschool-collection.edu.ru%2F&amp;sa=D&amp;sntz=1&amp;usg=AFQjCNHk3JUVA2ejSAOqqYv6yS-XgFQVag" TargetMode="External"/><Relationship Id="rId71" Type="http://schemas.openxmlformats.org/officeDocument/2006/relationships/hyperlink" Target="http://www.google.com/url?q=http%3A%2F%2Fschool-collection.edu.ru%2F&amp;sa=D&amp;sntz=1&amp;usg=AFQjCNHk3JUVA2ejSAOqqYv6yS-XgFQVag" TargetMode="External"/><Relationship Id="rId92" Type="http://schemas.openxmlformats.org/officeDocument/2006/relationships/hyperlink" Target="https://resh.edu.ru/" TargetMode="External"/><Relationship Id="rId162" Type="http://schemas.openxmlformats.org/officeDocument/2006/relationships/hyperlink" Target="http://www.google.com/url?q=http%3A%2F%2Fcenter.fio.ru%2F&amp;sa=D&amp;sntz=1&amp;usg=AFQjCNGijbO0Hd9OhYAaCkAW-vTx7l4CrA" TargetMode="External"/><Relationship Id="rId183" Type="http://schemas.openxmlformats.org/officeDocument/2006/relationships/hyperlink" Target="http://www.google.com/url?q=http%3A%2F%2Fschool-collection.edu.ru%2F&amp;sa=D&amp;sntz=1&amp;usg=AFQjCNHk3JUVA2ejSAOqqYv6yS-XgFQVag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uchi.ru/" TargetMode="External"/><Relationship Id="rId24" Type="http://schemas.openxmlformats.org/officeDocument/2006/relationships/hyperlink" Target="https://resh.edu.ru/" TargetMode="External"/><Relationship Id="rId40" Type="http://schemas.openxmlformats.org/officeDocument/2006/relationships/hyperlink" Target="https://resh.edu.ru/" TargetMode="External"/><Relationship Id="rId45" Type="http://schemas.openxmlformats.org/officeDocument/2006/relationships/hyperlink" Target="https://uchi.ru/" TargetMode="External"/><Relationship Id="rId66" Type="http://schemas.openxmlformats.org/officeDocument/2006/relationships/hyperlink" Target="http://www.google.com/url?q=http%3A%2F%2Fwww.gramota.ru%2Fslovari%2F&amp;sa=D&amp;sntz=1&amp;usg=AFQjCNHqRrihGZkCGUz3f5-FOZGLmfUj6A" TargetMode="External"/><Relationship Id="rId87" Type="http://schemas.openxmlformats.org/officeDocument/2006/relationships/hyperlink" Target="http://www.google.com/url?q=http%3A%2F%2Fschool-collection.edu.ru%2F&amp;sa=D&amp;sntz=1&amp;usg=AFQjCNHk3JUVA2ejSAOqqYv6yS-XgFQVag" TargetMode="External"/><Relationship Id="rId110" Type="http://schemas.openxmlformats.org/officeDocument/2006/relationships/hyperlink" Target="http://www.google.com/url?q=http%3A%2F%2Fwww.gramota.ru%2Fslovari%2F&amp;sa=D&amp;sntz=1&amp;usg=AFQjCNHqRrihGZkCGUz3f5-FOZGLmfUj6A" TargetMode="External"/><Relationship Id="rId115" Type="http://schemas.openxmlformats.org/officeDocument/2006/relationships/hyperlink" Target="http://www.google.com/url?q=http%3A%2F%2Fschool-collection.edu.ru%2F&amp;sa=D&amp;sntz=1&amp;usg=AFQjCNHk3JUVA2ejSAOqqYv6yS-XgFQVag" TargetMode="External"/><Relationship Id="rId131" Type="http://schemas.openxmlformats.org/officeDocument/2006/relationships/hyperlink" Target="http://www.google.com/url?q=http%3A%2F%2Fschool-collection.edu.ru%2F&amp;sa=D&amp;sntz=1&amp;usg=AFQjCNHk3JUVA2ejSAOqqYv6yS-XgFQVag" TargetMode="External"/><Relationship Id="rId136" Type="http://schemas.openxmlformats.org/officeDocument/2006/relationships/hyperlink" Target="https://resh.edu.ru/" TargetMode="External"/><Relationship Id="rId157" Type="http://schemas.openxmlformats.org/officeDocument/2006/relationships/hyperlink" Target="https://uchi.ru/" TargetMode="External"/><Relationship Id="rId178" Type="http://schemas.openxmlformats.org/officeDocument/2006/relationships/hyperlink" Target="http://www.google.com/url?q=http%3A%2F%2Fwww.gramota.ru%2Fslovari%2F&amp;sa=D&amp;sntz=1&amp;usg=AFQjCNHqRrihGZkCGUz3f5-FOZGLmfUj6A" TargetMode="External"/><Relationship Id="rId61" Type="http://schemas.openxmlformats.org/officeDocument/2006/relationships/hyperlink" Target="https://uchi.ru/" TargetMode="External"/><Relationship Id="rId82" Type="http://schemas.openxmlformats.org/officeDocument/2006/relationships/hyperlink" Target="http://www.google.com/url?q=http%3A%2F%2Fwww.gramota.ru%2Fslovari%2F&amp;sa=D&amp;sntz=1&amp;usg=AFQjCNHqRrihGZkCGUz3f5-FOZGLmfUj6A" TargetMode="External"/><Relationship Id="rId152" Type="http://schemas.openxmlformats.org/officeDocument/2006/relationships/hyperlink" Target="https://resh.edu.ru/" TargetMode="External"/><Relationship Id="rId173" Type="http://schemas.openxmlformats.org/officeDocument/2006/relationships/hyperlink" Target="https://uchi.ru/" TargetMode="External"/><Relationship Id="rId19" Type="http://schemas.openxmlformats.org/officeDocument/2006/relationships/hyperlink" Target="http://www.google.com/url?q=http%3A%2F%2Fschool-collection.edu.ru%2F&amp;sa=D&amp;sntz=1&amp;usg=AFQjCNHk3JUVA2ejSAOqqYv6yS-XgFQVag" TargetMode="External"/><Relationship Id="rId14" Type="http://schemas.openxmlformats.org/officeDocument/2006/relationships/hyperlink" Target="http://www.google.com/url?q=http%3A%2F%2Fwww.gramota.ru%2Fslovari%2F&amp;sa=D&amp;sntz=1&amp;usg=AFQjCNHqRrihGZkCGUz3f5-FOZGLmfUj6A" TargetMode="External"/><Relationship Id="rId30" Type="http://schemas.openxmlformats.org/officeDocument/2006/relationships/hyperlink" Target="http://www.google.com/url?q=http%3A%2F%2Fwww.gramota.ru%2Fslovari%2F&amp;sa=D&amp;sntz=1&amp;usg=AFQjCNHqRrihGZkCGUz3f5-FOZGLmfUj6A" TargetMode="External"/><Relationship Id="rId35" Type="http://schemas.openxmlformats.org/officeDocument/2006/relationships/hyperlink" Target="http://www.google.com/url?q=http%3A%2F%2Fschool-collection.edu.ru%2F&amp;sa=D&amp;sntz=1&amp;usg=AFQjCNHk3JUVA2ejSAOqqYv6yS-XgFQVag" TargetMode="External"/><Relationship Id="rId56" Type="http://schemas.openxmlformats.org/officeDocument/2006/relationships/hyperlink" Target="https://resh.edu.ru/" TargetMode="External"/><Relationship Id="rId77" Type="http://schemas.openxmlformats.org/officeDocument/2006/relationships/hyperlink" Target="https://uchi.ru/" TargetMode="External"/><Relationship Id="rId100" Type="http://schemas.openxmlformats.org/officeDocument/2006/relationships/hyperlink" Target="https://resh.edu.ru/" TargetMode="External"/><Relationship Id="rId105" Type="http://schemas.openxmlformats.org/officeDocument/2006/relationships/hyperlink" Target="https://uchi.ru/" TargetMode="External"/><Relationship Id="rId126" Type="http://schemas.openxmlformats.org/officeDocument/2006/relationships/hyperlink" Target="http://www.google.com/url?q=http%3A%2F%2Fwww.gramota.ru%2Fslovari%2F&amp;sa=D&amp;sntz=1&amp;usg=AFQjCNHqRrihGZkCGUz3f5-FOZGLmfUj6A" TargetMode="External"/><Relationship Id="rId147" Type="http://schemas.openxmlformats.org/officeDocument/2006/relationships/hyperlink" Target="http://www.google.com/url?q=http%3A%2F%2Fschool-collection.edu.ru%2F&amp;sa=D&amp;sntz=1&amp;usg=AFQjCNHk3JUVA2ejSAOqqYv6yS-XgFQVag" TargetMode="External"/><Relationship Id="rId168" Type="http://schemas.openxmlformats.org/officeDocument/2006/relationships/hyperlink" Target="https://resh.edu.ru/" TargetMode="External"/><Relationship Id="rId8" Type="http://schemas.openxmlformats.org/officeDocument/2006/relationships/hyperlink" Target="http://www.google.com/url?q=http%3A%2F%2Fwww.openclass.ru%2F&amp;sa=D&amp;sntz=1&amp;usg=AFQjCNFPzypzntXk6cOL6dMRysvudQbGUg" TargetMode="External"/><Relationship Id="rId51" Type="http://schemas.openxmlformats.org/officeDocument/2006/relationships/hyperlink" Target="http://www.google.com/url?q=http%3A%2F%2Fwww.1september.ru%2F&amp;sa=D&amp;sntz=1&amp;usg=AFQjCNFsa2yYhSq0PttQTl8ynO3JXmsGKQ" TargetMode="External"/><Relationship Id="rId72" Type="http://schemas.openxmlformats.org/officeDocument/2006/relationships/hyperlink" Target="https://resh.edu.ru/" TargetMode="External"/><Relationship Id="rId93" Type="http://schemas.openxmlformats.org/officeDocument/2006/relationships/hyperlink" Target="https://uchi.ru/" TargetMode="External"/><Relationship Id="rId98" Type="http://schemas.openxmlformats.org/officeDocument/2006/relationships/hyperlink" Target="http://www.google.com/url?q=http%3A%2F%2Fwww.gramota.ru%2Fslovari%2F&amp;sa=D&amp;sntz=1&amp;usg=AFQjCNHqRrihGZkCGUz3f5-FOZGLmfUj6A" TargetMode="External"/><Relationship Id="rId121" Type="http://schemas.openxmlformats.org/officeDocument/2006/relationships/hyperlink" Target="http://www.google.com/url?q=http%3A%2F%2Fgramota.ru%2F&amp;sa=D&amp;sntz=1&amp;usg=AFQjCNEsFecMhEZ-wsyO13S97c1S_EWpWQ" TargetMode="External"/><Relationship Id="rId142" Type="http://schemas.openxmlformats.org/officeDocument/2006/relationships/hyperlink" Target="http://www.google.com/url?q=http%3A%2F%2Fwww.gramota.ru%2Fslovari%2F&amp;sa=D&amp;sntz=1&amp;usg=AFQjCNHqRrihGZkCGUz3f5-FOZGLmfUj6A" TargetMode="External"/><Relationship Id="rId163" Type="http://schemas.openxmlformats.org/officeDocument/2006/relationships/hyperlink" Target="http://www.google.com/url?q=http%3A%2F%2Fwww.1september.ru%2F&amp;sa=D&amp;sntz=1&amp;usg=AFQjCNFsa2yYhSq0PttQTl8ynO3JXmsGKQ" TargetMode="External"/><Relationship Id="rId184" Type="http://schemas.openxmlformats.org/officeDocument/2006/relationships/hyperlink" Target="https://resh.edu.ru/" TargetMode="External"/><Relationship Id="rId189" Type="http://schemas.openxmlformats.org/officeDocument/2006/relationships/theme" Target="theme/theme1.xml"/><Relationship Id="rId3" Type="http://schemas.openxmlformats.org/officeDocument/2006/relationships/webSettings" Target="webSettings.xml"/><Relationship Id="rId25" Type="http://schemas.openxmlformats.org/officeDocument/2006/relationships/hyperlink" Target="https://uchi.ru/" TargetMode="External"/><Relationship Id="rId46" Type="http://schemas.openxmlformats.org/officeDocument/2006/relationships/hyperlink" Target="http://www.google.com/url?q=http%3A%2F%2Fwww.gramota.ru%2Fslovari%2F&amp;sa=D&amp;sntz=1&amp;usg=AFQjCNHqRrihGZkCGUz3f5-FOZGLmfUj6A" TargetMode="External"/><Relationship Id="rId67" Type="http://schemas.openxmlformats.org/officeDocument/2006/relationships/hyperlink" Target="http://www.google.com/url?q=http%3A%2F%2Fschool-collection.edu.ru%2F&amp;sa=D&amp;sntz=1&amp;usg=AFQjCNHk3JUVA2ejSAOqqYv6yS-XgFQVag" TargetMode="External"/><Relationship Id="rId116" Type="http://schemas.openxmlformats.org/officeDocument/2006/relationships/hyperlink" Target="https://resh.edu.ru/" TargetMode="External"/><Relationship Id="rId137" Type="http://schemas.openxmlformats.org/officeDocument/2006/relationships/hyperlink" Target="https://uchi.ru/" TargetMode="External"/><Relationship Id="rId158" Type="http://schemas.openxmlformats.org/officeDocument/2006/relationships/hyperlink" Target="http://www.google.com/url?q=http%3A%2F%2Fwww.gramota.ru%2Fslovari%2F&amp;sa=D&amp;sntz=1&amp;usg=AFQjCNHqRrihGZkCGUz3f5-FOZGLmfUj6A" TargetMode="External"/><Relationship Id="rId20" Type="http://schemas.openxmlformats.org/officeDocument/2006/relationships/hyperlink" Target="https://resh.edu.ru/" TargetMode="External"/><Relationship Id="rId41" Type="http://schemas.openxmlformats.org/officeDocument/2006/relationships/hyperlink" Target="https://uchi.ru/" TargetMode="External"/><Relationship Id="rId62" Type="http://schemas.openxmlformats.org/officeDocument/2006/relationships/hyperlink" Target="http://www.google.com/url?q=http%3A%2F%2Fwww.gramota.ru%2Fslovari%2F&amp;sa=D&amp;sntz=1&amp;usg=AFQjCNHqRrihGZkCGUz3f5-FOZGLmfUj6A" TargetMode="External"/><Relationship Id="rId83" Type="http://schemas.openxmlformats.org/officeDocument/2006/relationships/hyperlink" Target="http://www.google.com/url?q=http%3A%2F%2Fschool-collection.edu.ru%2F&amp;sa=D&amp;sntz=1&amp;usg=AFQjCNHk3JUVA2ejSAOqqYv6yS-XgFQVag" TargetMode="External"/><Relationship Id="rId88" Type="http://schemas.openxmlformats.org/officeDocument/2006/relationships/hyperlink" Target="http://www.google.com/url?q=http%3A%2F%2Fwww.openclass.ru%2F&amp;sa=D&amp;sntz=1&amp;usg=AFQjCNFPzypzntXk6cOL6dMRysvudQbGUg" TargetMode="External"/><Relationship Id="rId111" Type="http://schemas.openxmlformats.org/officeDocument/2006/relationships/hyperlink" Target="http://www.google.com/url?q=http%3A%2F%2Fschool-collection.edu.ru%2F&amp;sa=D&amp;sntz=1&amp;usg=AFQjCNHk3JUVA2ejSAOqqYv6yS-XgFQVag" TargetMode="External"/><Relationship Id="rId132" Type="http://schemas.openxmlformats.org/officeDocument/2006/relationships/hyperlink" Target="https://resh.edu.ru/" TargetMode="External"/><Relationship Id="rId153" Type="http://schemas.openxmlformats.org/officeDocument/2006/relationships/hyperlink" Target="https://uchi.ru/" TargetMode="External"/><Relationship Id="rId174" Type="http://schemas.openxmlformats.org/officeDocument/2006/relationships/hyperlink" Target="http://www.google.com/url?q=http%3A%2F%2Fwww.gramota.ru%2Fslovari%2F&amp;sa=D&amp;sntz=1&amp;usg=AFQjCNHqRrihGZkCGUz3f5-FOZGLmfUj6A" TargetMode="External"/><Relationship Id="rId179" Type="http://schemas.openxmlformats.org/officeDocument/2006/relationships/hyperlink" Target="http://www.google.com/url?q=http%3A%2F%2Fschool-collection.edu.ru%2F&amp;sa=D&amp;sntz=1&amp;usg=AFQjCNHk3JUVA2ejSAOqqYv6yS-XgFQVag" TargetMode="External"/><Relationship Id="rId190" Type="http://schemas.microsoft.com/office/2007/relationships/stylesWithEffects" Target="stylesWithEffects.xml"/><Relationship Id="rId15" Type="http://schemas.openxmlformats.org/officeDocument/2006/relationships/hyperlink" Target="http://www.google.com/url?q=http%3A%2F%2Fschool-collection.edu.ru%2F&amp;sa=D&amp;sntz=1&amp;usg=AFQjCNHk3JUVA2ejSAOqqYv6yS-XgFQVag" TargetMode="External"/><Relationship Id="rId36" Type="http://schemas.openxmlformats.org/officeDocument/2006/relationships/hyperlink" Target="https://resh.edu.ru/" TargetMode="External"/><Relationship Id="rId57" Type="http://schemas.openxmlformats.org/officeDocument/2006/relationships/hyperlink" Target="https://uchi.ru/" TargetMode="External"/><Relationship Id="rId106" Type="http://schemas.openxmlformats.org/officeDocument/2006/relationships/hyperlink" Target="http://www.google.com/url?q=http%3A%2F%2Fwww.gramota.ru%2Fslovari%2F&amp;sa=D&amp;sntz=1&amp;usg=AFQjCNHqRrihGZkCGUz3f5-FOZGLmfUj6A" TargetMode="External"/><Relationship Id="rId127" Type="http://schemas.openxmlformats.org/officeDocument/2006/relationships/hyperlink" Target="http://www.google.com/url?q=http%3A%2F%2Fschool-collection.edu.ru%2F&amp;sa=D&amp;sntz=1&amp;usg=AFQjCNHk3JUVA2ejSAOqqYv6yS-XgFQVag" TargetMode="External"/><Relationship Id="rId10" Type="http://schemas.openxmlformats.org/officeDocument/2006/relationships/hyperlink" Target="http://www.google.com/url?q=http%3A%2F%2Fcenter.fio.ru%2F&amp;sa=D&amp;sntz=1&amp;usg=AFQjCNGijbO0Hd9OhYAaCkAW-vTx7l4CrA" TargetMode="External"/><Relationship Id="rId31" Type="http://schemas.openxmlformats.org/officeDocument/2006/relationships/hyperlink" Target="http://www.google.com/url?q=http%3A%2F%2Fschool-collection.edu.ru%2F&amp;sa=D&amp;sntz=1&amp;usg=AFQjCNHk3JUVA2ejSAOqqYv6yS-XgFQVag" TargetMode="External"/><Relationship Id="rId52" Type="http://schemas.openxmlformats.org/officeDocument/2006/relationships/hyperlink" Target="https://resh.edu.ru/" TargetMode="External"/><Relationship Id="rId73" Type="http://schemas.openxmlformats.org/officeDocument/2006/relationships/hyperlink" Target="https://uchi.ru/" TargetMode="External"/><Relationship Id="rId78" Type="http://schemas.openxmlformats.org/officeDocument/2006/relationships/hyperlink" Target="http://www.google.com/url?q=http%3A%2F%2Fwww.gramota.ru%2Fslovari%2F&amp;sa=D&amp;sntz=1&amp;usg=AFQjCNHqRrihGZkCGUz3f5-FOZGLmfUj6A" TargetMode="External"/><Relationship Id="rId94" Type="http://schemas.openxmlformats.org/officeDocument/2006/relationships/hyperlink" Target="http://www.google.com/url?q=http%3A%2F%2Fwww.gramota.ru%2Fslovari%2F&amp;sa=D&amp;sntz=1&amp;usg=AFQjCNHqRrihGZkCGUz3f5-FOZGLmfUj6A" TargetMode="External"/><Relationship Id="rId99" Type="http://schemas.openxmlformats.org/officeDocument/2006/relationships/hyperlink" Target="http://www.google.com/url?q=http%3A%2F%2Fschool-collection.edu.ru%2F&amp;sa=D&amp;sntz=1&amp;usg=AFQjCNHk3JUVA2ejSAOqqYv6yS-XgFQVag" TargetMode="External"/><Relationship Id="rId101" Type="http://schemas.openxmlformats.org/officeDocument/2006/relationships/hyperlink" Target="https://uchi.ru/" TargetMode="External"/><Relationship Id="rId122" Type="http://schemas.openxmlformats.org/officeDocument/2006/relationships/hyperlink" Target="http://www.google.com/url?q=http%3A%2F%2Fcenter.fio.ru%2F&amp;sa=D&amp;sntz=1&amp;usg=AFQjCNGijbO0Hd9OhYAaCkAW-vTx7l4CrA" TargetMode="External"/><Relationship Id="rId143" Type="http://schemas.openxmlformats.org/officeDocument/2006/relationships/hyperlink" Target="http://www.google.com/url?q=http%3A%2F%2Fschool-collection.edu.ru%2F&amp;sa=D&amp;sntz=1&amp;usg=AFQjCNHk3JUVA2ejSAOqqYv6yS-XgFQVag" TargetMode="External"/><Relationship Id="rId148" Type="http://schemas.openxmlformats.org/officeDocument/2006/relationships/hyperlink" Target="https://resh.edu.ru/" TargetMode="External"/><Relationship Id="rId164" Type="http://schemas.openxmlformats.org/officeDocument/2006/relationships/hyperlink" Target="https://resh.edu.ru/" TargetMode="External"/><Relationship Id="rId169" Type="http://schemas.openxmlformats.org/officeDocument/2006/relationships/hyperlink" Target="https://uchi.ru/" TargetMode="External"/><Relationship Id="rId185" Type="http://schemas.openxmlformats.org/officeDocument/2006/relationships/hyperlink" Target="https://uchi.ru/" TargetMode="External"/><Relationship Id="rId4" Type="http://schemas.openxmlformats.org/officeDocument/2006/relationships/hyperlink" Target="https://resh.edu.ru/" TargetMode="External"/><Relationship Id="rId9" Type="http://schemas.openxmlformats.org/officeDocument/2006/relationships/hyperlink" Target="http://www.google.com/url?q=http%3A%2F%2Fgramota.ru%2F&amp;sa=D&amp;sntz=1&amp;usg=AFQjCNEsFecMhEZ-wsyO13S97c1S_EWpWQ" TargetMode="External"/><Relationship Id="rId180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19023</Words>
  <Characters>108437</Characters>
  <Application>Microsoft Office Word</Application>
  <DocSecurity>0</DocSecurity>
  <Lines>903</Lines>
  <Paragraphs>254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Dinara</dc:creator>
  <cp:lastModifiedBy>Галия Замиловна</cp:lastModifiedBy>
  <cp:revision>4</cp:revision>
  <dcterms:created xsi:type="dcterms:W3CDTF">2022-03-31T06:20:00Z</dcterms:created>
  <dcterms:modified xsi:type="dcterms:W3CDTF">2022-03-31T06:22:00Z</dcterms:modified>
</cp:coreProperties>
</file>